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4C" w:rsidRDefault="0048374C" w:rsidP="00F5247A">
      <w:pPr>
        <w:ind w:left="1418"/>
        <w:rPr>
          <w:rFonts w:ascii="Times New Roman" w:hAnsi="Times New Roman" w:cs="Times New Roman"/>
          <w:b/>
          <w:sz w:val="24"/>
          <w:szCs w:val="24"/>
        </w:rPr>
      </w:pPr>
    </w:p>
    <w:p w:rsidR="00F7407D" w:rsidRDefault="00F7407D" w:rsidP="00F5247A">
      <w:pPr>
        <w:ind w:left="1418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4422140" cy="1125855"/>
            <wp:effectExtent l="0" t="0" r="0" b="0"/>
            <wp:docPr id="2" name="Imagem 2" descr="Descrição: Logo DAE 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Descrição: Logo DAE 1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19" r="8281" b="6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2140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407D" w:rsidRDefault="00F7407D" w:rsidP="00F7407D">
      <w:pPr>
        <w:rPr>
          <w:rFonts w:ascii="Times New Roman" w:hAnsi="Times New Roman" w:cs="Times New Roman"/>
          <w:b/>
          <w:sz w:val="24"/>
          <w:szCs w:val="24"/>
        </w:rPr>
      </w:pPr>
    </w:p>
    <w:p w:rsidR="00F7407D" w:rsidRDefault="00F7407D" w:rsidP="00F5247A">
      <w:pPr>
        <w:spacing w:line="240" w:lineRule="auto"/>
        <w:ind w:left="426"/>
        <w:jc w:val="center"/>
        <w:rPr>
          <w:rFonts w:ascii="Arial" w:hAnsi="Arial" w:cs="Arial"/>
          <w:b/>
          <w:sz w:val="44"/>
          <w:szCs w:val="40"/>
        </w:rPr>
      </w:pPr>
      <w:r>
        <w:rPr>
          <w:rFonts w:ascii="Arial" w:hAnsi="Arial" w:cs="Arial"/>
          <w:b/>
          <w:sz w:val="44"/>
          <w:szCs w:val="40"/>
        </w:rPr>
        <w:t>AUDITORIA DE CONFORMIDADE NO</w:t>
      </w:r>
    </w:p>
    <w:p w:rsidR="00F7407D" w:rsidRDefault="00F7407D" w:rsidP="00F5247A">
      <w:pPr>
        <w:spacing w:line="240" w:lineRule="auto"/>
        <w:ind w:left="426"/>
        <w:jc w:val="center"/>
        <w:rPr>
          <w:rFonts w:ascii="Arial" w:hAnsi="Arial" w:cs="Arial"/>
          <w:b/>
          <w:sz w:val="44"/>
          <w:szCs w:val="40"/>
        </w:rPr>
      </w:pPr>
      <w:r>
        <w:rPr>
          <w:rFonts w:ascii="Arial" w:hAnsi="Arial" w:cs="Arial"/>
          <w:b/>
          <w:sz w:val="44"/>
          <w:szCs w:val="40"/>
        </w:rPr>
        <w:t xml:space="preserve">SETOR </w:t>
      </w:r>
      <w:r w:rsidR="00863C8B">
        <w:rPr>
          <w:rFonts w:ascii="Arial" w:hAnsi="Arial" w:cs="Arial"/>
          <w:b/>
          <w:sz w:val="44"/>
          <w:szCs w:val="40"/>
        </w:rPr>
        <w:t xml:space="preserve">DE </w:t>
      </w:r>
      <w:r w:rsidR="001A06A6">
        <w:rPr>
          <w:rFonts w:ascii="Arial" w:hAnsi="Arial" w:cs="Arial"/>
          <w:b/>
          <w:sz w:val="44"/>
          <w:szCs w:val="40"/>
        </w:rPr>
        <w:t>LICITAÇÃO</w:t>
      </w:r>
    </w:p>
    <w:p w:rsidR="00192964" w:rsidRDefault="00192964" w:rsidP="00F5247A">
      <w:pPr>
        <w:spacing w:line="240" w:lineRule="auto"/>
        <w:ind w:left="426"/>
        <w:jc w:val="center"/>
        <w:rPr>
          <w:rFonts w:ascii="Arial" w:hAnsi="Arial" w:cs="Arial"/>
          <w:b/>
          <w:sz w:val="44"/>
          <w:szCs w:val="40"/>
        </w:rPr>
      </w:pPr>
    </w:p>
    <w:p w:rsidR="00B01EEB" w:rsidRDefault="00B01EEB" w:rsidP="00F7407D">
      <w:pPr>
        <w:spacing w:line="240" w:lineRule="auto"/>
        <w:jc w:val="center"/>
        <w:rPr>
          <w:rFonts w:ascii="Arial" w:hAnsi="Arial" w:cs="Arial"/>
          <w:b/>
          <w:sz w:val="44"/>
          <w:szCs w:val="40"/>
        </w:rPr>
      </w:pPr>
    </w:p>
    <w:p w:rsidR="00B01EEB" w:rsidRDefault="00B01EEB" w:rsidP="00F7407D">
      <w:pPr>
        <w:spacing w:line="240" w:lineRule="auto"/>
        <w:jc w:val="center"/>
        <w:rPr>
          <w:rFonts w:ascii="Arial" w:hAnsi="Arial" w:cs="Arial"/>
          <w:b/>
          <w:sz w:val="44"/>
          <w:szCs w:val="40"/>
        </w:rPr>
      </w:pPr>
    </w:p>
    <w:p w:rsidR="00F7407D" w:rsidRDefault="00F7407D" w:rsidP="00F7407D">
      <w:pPr>
        <w:spacing w:line="240" w:lineRule="auto"/>
        <w:jc w:val="center"/>
        <w:rPr>
          <w:rFonts w:ascii="Arial" w:hAnsi="Arial" w:cs="Arial"/>
          <w:b/>
          <w:sz w:val="44"/>
          <w:szCs w:val="40"/>
        </w:rPr>
      </w:pPr>
    </w:p>
    <w:p w:rsidR="00F7407D" w:rsidRDefault="00F7407D" w:rsidP="00F7407D">
      <w:pPr>
        <w:spacing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Relatório Técnico</w:t>
      </w:r>
    </w:p>
    <w:p w:rsidR="00F7407D" w:rsidRDefault="00F7407D" w:rsidP="00F7407D">
      <w:pPr>
        <w:spacing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Exercício de 201</w:t>
      </w:r>
      <w:r w:rsidR="009B546C">
        <w:rPr>
          <w:rFonts w:ascii="Arial" w:hAnsi="Arial" w:cs="Arial"/>
          <w:b/>
          <w:sz w:val="40"/>
          <w:szCs w:val="40"/>
        </w:rPr>
        <w:t>9</w:t>
      </w:r>
    </w:p>
    <w:p w:rsidR="00F7407D" w:rsidRDefault="00F7407D" w:rsidP="00F7407D">
      <w:pPr>
        <w:spacing w:line="240" w:lineRule="auto"/>
        <w:jc w:val="center"/>
        <w:rPr>
          <w:rFonts w:ascii="Arial" w:hAnsi="Arial" w:cs="Arial"/>
          <w:b/>
          <w:sz w:val="56"/>
          <w:szCs w:val="56"/>
        </w:rPr>
      </w:pPr>
    </w:p>
    <w:p w:rsidR="00F7407D" w:rsidRDefault="00F7407D" w:rsidP="00F7407D">
      <w:pPr>
        <w:spacing w:line="240" w:lineRule="auto"/>
        <w:jc w:val="center"/>
        <w:rPr>
          <w:rFonts w:ascii="Arial" w:hAnsi="Arial" w:cs="Arial"/>
          <w:sz w:val="36"/>
          <w:szCs w:val="36"/>
        </w:rPr>
      </w:pPr>
    </w:p>
    <w:p w:rsidR="00F7407D" w:rsidRDefault="00F7407D" w:rsidP="00F7407D">
      <w:pPr>
        <w:spacing w:line="240" w:lineRule="auto"/>
        <w:jc w:val="center"/>
        <w:rPr>
          <w:rFonts w:ascii="Arial" w:hAnsi="Arial" w:cs="Arial"/>
          <w:sz w:val="36"/>
          <w:szCs w:val="36"/>
        </w:rPr>
      </w:pPr>
    </w:p>
    <w:p w:rsidR="00F7407D" w:rsidRDefault="00F7407D" w:rsidP="00F7407D">
      <w:pPr>
        <w:spacing w:line="240" w:lineRule="auto"/>
        <w:jc w:val="center"/>
        <w:rPr>
          <w:rFonts w:ascii="Arial" w:hAnsi="Arial" w:cs="Arial"/>
          <w:sz w:val="36"/>
          <w:szCs w:val="36"/>
        </w:rPr>
      </w:pPr>
    </w:p>
    <w:p w:rsidR="00F7407D" w:rsidRDefault="00F7407D" w:rsidP="00F7407D">
      <w:pPr>
        <w:spacing w:line="240" w:lineRule="auto"/>
        <w:jc w:val="center"/>
        <w:rPr>
          <w:rFonts w:ascii="Arial" w:hAnsi="Arial" w:cs="Arial"/>
          <w:sz w:val="36"/>
          <w:szCs w:val="36"/>
        </w:rPr>
      </w:pPr>
    </w:p>
    <w:p w:rsidR="00B01EEB" w:rsidRDefault="00B01EEB" w:rsidP="00F7407D">
      <w:pPr>
        <w:spacing w:line="240" w:lineRule="auto"/>
        <w:jc w:val="center"/>
        <w:rPr>
          <w:rFonts w:ascii="Arial" w:hAnsi="Arial" w:cs="Arial"/>
          <w:sz w:val="36"/>
          <w:szCs w:val="36"/>
        </w:rPr>
      </w:pPr>
    </w:p>
    <w:p w:rsidR="00F7407D" w:rsidRDefault="00F7407D" w:rsidP="00F7407D">
      <w:pPr>
        <w:spacing w:line="240" w:lineRule="auto"/>
        <w:jc w:val="center"/>
        <w:rPr>
          <w:rFonts w:ascii="Arial" w:hAnsi="Arial" w:cs="Arial"/>
          <w:sz w:val="36"/>
          <w:szCs w:val="36"/>
        </w:rPr>
      </w:pPr>
    </w:p>
    <w:p w:rsidR="00F7407D" w:rsidRPr="00F5247A" w:rsidRDefault="00F7407D" w:rsidP="00F740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247A">
        <w:rPr>
          <w:rFonts w:ascii="Times New Roman" w:hAnsi="Times New Roman" w:cs="Times New Roman"/>
          <w:sz w:val="24"/>
          <w:szCs w:val="24"/>
        </w:rPr>
        <w:t>Várzea Grande – MT</w:t>
      </w:r>
    </w:p>
    <w:p w:rsidR="00F7407D" w:rsidRPr="00F5247A" w:rsidRDefault="00F7407D" w:rsidP="00F7407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247A">
        <w:rPr>
          <w:rFonts w:ascii="Times New Roman" w:hAnsi="Times New Roman" w:cs="Times New Roman"/>
          <w:sz w:val="24"/>
          <w:szCs w:val="24"/>
        </w:rPr>
        <w:t>201</w:t>
      </w:r>
      <w:r w:rsidR="009B546C">
        <w:rPr>
          <w:rFonts w:ascii="Times New Roman" w:hAnsi="Times New Roman" w:cs="Times New Roman"/>
          <w:sz w:val="24"/>
          <w:szCs w:val="24"/>
        </w:rPr>
        <w:t>9</w:t>
      </w:r>
    </w:p>
    <w:p w:rsidR="00565915" w:rsidRDefault="00565915">
      <w:pPr>
        <w:rPr>
          <w:rFonts w:ascii="Times New Roman" w:hAnsi="Times New Roman" w:cs="Times New Roman"/>
          <w:b/>
          <w:sz w:val="24"/>
          <w:szCs w:val="24"/>
        </w:rPr>
      </w:pPr>
    </w:p>
    <w:p w:rsidR="0020308B" w:rsidRDefault="0020308B">
      <w:pPr>
        <w:rPr>
          <w:rFonts w:ascii="Times New Roman" w:hAnsi="Times New Roman" w:cs="Times New Roman"/>
          <w:sz w:val="24"/>
          <w:szCs w:val="24"/>
        </w:rPr>
      </w:pPr>
      <w:r w:rsidRPr="00953504">
        <w:rPr>
          <w:rFonts w:ascii="Times New Roman" w:hAnsi="Times New Roman" w:cs="Times New Roman"/>
          <w:b/>
          <w:sz w:val="24"/>
          <w:szCs w:val="24"/>
        </w:rPr>
        <w:t>Relatório Técnico: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46C">
        <w:rPr>
          <w:rFonts w:ascii="Times New Roman" w:hAnsi="Times New Roman" w:cs="Times New Roman"/>
          <w:sz w:val="24"/>
          <w:szCs w:val="24"/>
        </w:rPr>
        <w:t>001</w:t>
      </w:r>
      <w:r>
        <w:rPr>
          <w:rFonts w:ascii="Times New Roman" w:hAnsi="Times New Roman" w:cs="Times New Roman"/>
          <w:sz w:val="24"/>
          <w:szCs w:val="24"/>
        </w:rPr>
        <w:t>/201</w:t>
      </w:r>
      <w:r w:rsidR="009B546C">
        <w:rPr>
          <w:rFonts w:ascii="Times New Roman" w:hAnsi="Times New Roman" w:cs="Times New Roman"/>
          <w:sz w:val="24"/>
          <w:szCs w:val="24"/>
        </w:rPr>
        <w:t>9</w:t>
      </w:r>
    </w:p>
    <w:p w:rsidR="00741A13" w:rsidRDefault="0020308B" w:rsidP="007E58ED">
      <w:pPr>
        <w:jc w:val="both"/>
        <w:rPr>
          <w:rFonts w:ascii="Times New Roman" w:hAnsi="Times New Roman" w:cs="Times New Roman"/>
          <w:sz w:val="24"/>
          <w:szCs w:val="24"/>
        </w:rPr>
      </w:pPr>
      <w:r w:rsidRPr="00953504">
        <w:rPr>
          <w:rFonts w:ascii="Times New Roman" w:hAnsi="Times New Roman" w:cs="Times New Roman"/>
          <w:b/>
          <w:sz w:val="24"/>
          <w:szCs w:val="24"/>
        </w:rPr>
        <w:t>Assunto</w:t>
      </w:r>
      <w:r>
        <w:rPr>
          <w:rFonts w:ascii="Times New Roman" w:hAnsi="Times New Roman" w:cs="Times New Roman"/>
          <w:sz w:val="24"/>
          <w:szCs w:val="24"/>
        </w:rPr>
        <w:t xml:space="preserve">: Auditoria preventiva </w:t>
      </w:r>
      <w:r w:rsidR="00EF6776">
        <w:rPr>
          <w:rFonts w:ascii="Times New Roman" w:hAnsi="Times New Roman" w:cs="Times New Roman"/>
          <w:sz w:val="24"/>
          <w:szCs w:val="24"/>
        </w:rPr>
        <w:t xml:space="preserve">para </w:t>
      </w:r>
      <w:r w:rsidR="00863C8B">
        <w:rPr>
          <w:rFonts w:ascii="Times New Roman" w:hAnsi="Times New Roman" w:cs="Times New Roman"/>
          <w:sz w:val="24"/>
          <w:szCs w:val="24"/>
        </w:rPr>
        <w:t>análise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46C">
        <w:rPr>
          <w:rFonts w:ascii="Times New Roman" w:hAnsi="Times New Roman" w:cs="Times New Roman"/>
          <w:sz w:val="24"/>
          <w:szCs w:val="24"/>
        </w:rPr>
        <w:t>da conformidade de legislação com o procedimento licitatório do Departamento de Água e Esgoto de Várzea Grande</w:t>
      </w:r>
      <w:r w:rsidR="00845674">
        <w:rPr>
          <w:rFonts w:ascii="Times New Roman" w:hAnsi="Times New Roman" w:cs="Times New Roman"/>
          <w:sz w:val="24"/>
          <w:szCs w:val="24"/>
        </w:rPr>
        <w:t>.</w:t>
      </w:r>
    </w:p>
    <w:p w:rsidR="00953504" w:rsidRDefault="009535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58ED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953504" w:rsidRDefault="008F2202" w:rsidP="008F2202">
      <w:pPr>
        <w:pStyle w:val="PargrafodaLista"/>
        <w:numPr>
          <w:ilvl w:val="0"/>
          <w:numId w:val="4"/>
        </w:num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8F2202">
        <w:rPr>
          <w:rFonts w:ascii="Times New Roman" w:hAnsi="Times New Roman" w:cs="Times New Roman"/>
          <w:b/>
          <w:sz w:val="24"/>
          <w:szCs w:val="24"/>
        </w:rPr>
        <w:t>APRESENTAÇÃO</w:t>
      </w:r>
    </w:p>
    <w:p w:rsidR="00D80252" w:rsidRDefault="00D80252" w:rsidP="00D80252">
      <w:pPr>
        <w:pStyle w:val="PargrafodaLista"/>
        <w:ind w:left="567"/>
        <w:rPr>
          <w:rFonts w:ascii="Times New Roman" w:hAnsi="Times New Roman" w:cs="Times New Roman"/>
          <w:b/>
          <w:sz w:val="24"/>
          <w:szCs w:val="24"/>
        </w:rPr>
      </w:pPr>
    </w:p>
    <w:p w:rsidR="00D80252" w:rsidRPr="00D80252" w:rsidRDefault="00D80252" w:rsidP="00D80252">
      <w:pPr>
        <w:pStyle w:val="PargrafodaLista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80252">
        <w:rPr>
          <w:rFonts w:ascii="Times New Roman" w:hAnsi="Times New Roman" w:cs="Times New Roman"/>
          <w:sz w:val="24"/>
          <w:szCs w:val="24"/>
        </w:rPr>
        <w:t xml:space="preserve">Este relatório foi elaborado com base nas informações obtidas por meio de análise de </w:t>
      </w:r>
      <w:r w:rsidR="00E07E1D">
        <w:rPr>
          <w:rFonts w:ascii="Times New Roman" w:hAnsi="Times New Roman" w:cs="Times New Roman"/>
          <w:sz w:val="24"/>
          <w:szCs w:val="24"/>
        </w:rPr>
        <w:t xml:space="preserve">processos bem como relatórios emitidos </w:t>
      </w:r>
      <w:r w:rsidR="00DA0DFD">
        <w:rPr>
          <w:rFonts w:ascii="Times New Roman" w:hAnsi="Times New Roman" w:cs="Times New Roman"/>
          <w:sz w:val="24"/>
          <w:szCs w:val="24"/>
        </w:rPr>
        <w:t>pelo</w:t>
      </w:r>
      <w:r w:rsidR="00E07E1D">
        <w:rPr>
          <w:rFonts w:ascii="Times New Roman" w:hAnsi="Times New Roman" w:cs="Times New Roman"/>
          <w:sz w:val="24"/>
          <w:szCs w:val="24"/>
        </w:rPr>
        <w:t xml:space="preserve"> sistema </w:t>
      </w:r>
      <w:proofErr w:type="spellStart"/>
      <w:r w:rsidR="00E07E1D">
        <w:rPr>
          <w:rFonts w:ascii="Times New Roman" w:hAnsi="Times New Roman" w:cs="Times New Roman"/>
          <w:sz w:val="24"/>
          <w:szCs w:val="24"/>
        </w:rPr>
        <w:t>betha</w:t>
      </w:r>
      <w:proofErr w:type="spellEnd"/>
      <w:r w:rsidRPr="00D80252">
        <w:rPr>
          <w:rFonts w:ascii="Times New Roman" w:hAnsi="Times New Roman" w:cs="Times New Roman"/>
          <w:sz w:val="24"/>
          <w:szCs w:val="24"/>
        </w:rPr>
        <w:t>.</w:t>
      </w:r>
      <w:r w:rsidR="00E07E1D">
        <w:rPr>
          <w:rFonts w:ascii="Times New Roman" w:hAnsi="Times New Roman" w:cs="Times New Roman"/>
          <w:sz w:val="24"/>
          <w:szCs w:val="24"/>
        </w:rPr>
        <w:t xml:space="preserve"> Nessa primeira etapa de auditoria </w:t>
      </w:r>
      <w:proofErr w:type="gramStart"/>
      <w:r w:rsidR="00E07E1D">
        <w:rPr>
          <w:rFonts w:ascii="Times New Roman" w:hAnsi="Times New Roman" w:cs="Times New Roman"/>
          <w:sz w:val="24"/>
          <w:szCs w:val="24"/>
        </w:rPr>
        <w:t>analisou-se</w:t>
      </w:r>
      <w:proofErr w:type="gramEnd"/>
      <w:r w:rsidR="00E07E1D">
        <w:rPr>
          <w:rFonts w:ascii="Times New Roman" w:hAnsi="Times New Roman" w:cs="Times New Roman"/>
          <w:sz w:val="24"/>
          <w:szCs w:val="24"/>
        </w:rPr>
        <w:t xml:space="preserve"> os aspectos formais e legais do processo licitatório, na segunda etapa será avaliado valores praticados.</w:t>
      </w:r>
      <w:r w:rsidRPr="00D80252">
        <w:rPr>
          <w:rFonts w:ascii="Times New Roman" w:hAnsi="Times New Roman" w:cs="Times New Roman"/>
          <w:sz w:val="24"/>
          <w:szCs w:val="24"/>
        </w:rPr>
        <w:t xml:space="preserve"> A inspeção </w:t>
      </w:r>
      <w:r w:rsidRPr="00D80252">
        <w:rPr>
          <w:rFonts w:ascii="Times New Roman" w:hAnsi="Times New Roman" w:cs="Times New Roman"/>
          <w:i/>
          <w:iCs/>
          <w:sz w:val="24"/>
          <w:szCs w:val="24"/>
        </w:rPr>
        <w:t xml:space="preserve">in loco </w:t>
      </w:r>
      <w:r w:rsidRPr="00D80252">
        <w:rPr>
          <w:rFonts w:ascii="Times New Roman" w:hAnsi="Times New Roman" w:cs="Times New Roman"/>
          <w:sz w:val="24"/>
          <w:szCs w:val="24"/>
        </w:rPr>
        <w:t xml:space="preserve">foi realizada em atendimento à determinação da </w:t>
      </w:r>
      <w:r w:rsidRPr="00D80252">
        <w:rPr>
          <w:rFonts w:ascii="Times New Roman" w:hAnsi="Times New Roman" w:cs="Times New Roman"/>
          <w:b/>
          <w:bCs/>
          <w:sz w:val="24"/>
          <w:szCs w:val="24"/>
          <w:u w:val="single"/>
        </w:rPr>
        <w:t>ordem de serviço n◦ 0</w:t>
      </w:r>
      <w:r w:rsidR="009B546C">
        <w:rPr>
          <w:rFonts w:ascii="Times New Roman" w:hAnsi="Times New Roman" w:cs="Times New Roman"/>
          <w:b/>
          <w:bCs/>
          <w:sz w:val="24"/>
          <w:szCs w:val="24"/>
          <w:u w:val="single"/>
        </w:rPr>
        <w:t>01</w:t>
      </w:r>
      <w:r w:rsidRPr="00D80252">
        <w:rPr>
          <w:rFonts w:ascii="Times New Roman" w:hAnsi="Times New Roman" w:cs="Times New Roman"/>
          <w:b/>
          <w:bCs/>
          <w:sz w:val="24"/>
          <w:szCs w:val="24"/>
          <w:u w:val="single"/>
        </w:rPr>
        <w:t>/201</w:t>
      </w:r>
      <w:r w:rsidR="009B546C">
        <w:rPr>
          <w:rFonts w:ascii="Times New Roman" w:hAnsi="Times New Roman" w:cs="Times New Roman"/>
          <w:b/>
          <w:bCs/>
          <w:sz w:val="24"/>
          <w:szCs w:val="24"/>
          <w:u w:val="single"/>
        </w:rPr>
        <w:t>9</w:t>
      </w:r>
      <w:r w:rsidRPr="00D80252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:rsidR="00953504" w:rsidRDefault="00953504" w:rsidP="009535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5915" w:rsidRDefault="00565915" w:rsidP="009535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3504" w:rsidRPr="008F2202" w:rsidRDefault="00953504" w:rsidP="008F2202">
      <w:pPr>
        <w:pStyle w:val="PargrafodaLista"/>
        <w:numPr>
          <w:ilvl w:val="0"/>
          <w:numId w:val="4"/>
        </w:numPr>
        <w:spacing w:after="0" w:line="36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202">
        <w:rPr>
          <w:rFonts w:ascii="Times New Roman" w:hAnsi="Times New Roman" w:cs="Times New Roman"/>
          <w:b/>
          <w:sz w:val="24"/>
          <w:szCs w:val="24"/>
        </w:rPr>
        <w:t>INTRODUÇÃO</w:t>
      </w:r>
    </w:p>
    <w:p w:rsidR="00E015D1" w:rsidRPr="00E015D1" w:rsidRDefault="00E015D1" w:rsidP="009535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24B" w:rsidRDefault="00953504" w:rsidP="00EA024B">
      <w:pPr>
        <w:tabs>
          <w:tab w:val="center" w:pos="474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trabalho foi desenvolvido no setor de</w:t>
      </w:r>
      <w:r w:rsidR="00FA0C3D">
        <w:rPr>
          <w:rFonts w:ascii="Times New Roman" w:hAnsi="Times New Roman" w:cs="Times New Roman"/>
          <w:sz w:val="24"/>
          <w:szCs w:val="24"/>
        </w:rPr>
        <w:t xml:space="preserve"> </w:t>
      </w:r>
      <w:r w:rsidR="009B546C">
        <w:rPr>
          <w:rFonts w:ascii="Times New Roman" w:hAnsi="Times New Roman" w:cs="Times New Roman"/>
          <w:sz w:val="24"/>
          <w:szCs w:val="24"/>
        </w:rPr>
        <w:t>Licitação</w:t>
      </w:r>
      <w:r>
        <w:rPr>
          <w:rFonts w:ascii="Times New Roman" w:hAnsi="Times New Roman" w:cs="Times New Roman"/>
          <w:sz w:val="24"/>
          <w:szCs w:val="24"/>
        </w:rPr>
        <w:t xml:space="preserve">, no período de </w:t>
      </w:r>
      <w:r w:rsidR="009B546C">
        <w:rPr>
          <w:rFonts w:ascii="Times New Roman" w:hAnsi="Times New Roman" w:cs="Times New Roman"/>
          <w:sz w:val="24"/>
          <w:szCs w:val="24"/>
        </w:rPr>
        <w:t>06 a 15 de Março</w:t>
      </w:r>
      <w:r w:rsidR="00B61943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2018. Os exames foram</w:t>
      </w:r>
      <w:r w:rsidR="00BD50F6">
        <w:rPr>
          <w:rFonts w:ascii="Times New Roman" w:hAnsi="Times New Roman" w:cs="Times New Roman"/>
          <w:sz w:val="24"/>
          <w:szCs w:val="24"/>
        </w:rPr>
        <w:t xml:space="preserve"> efetuados </w:t>
      </w:r>
      <w:r w:rsidR="00BD50F6" w:rsidRPr="00BD50F6">
        <w:rPr>
          <w:rFonts w:ascii="Times New Roman" w:hAnsi="Times New Roman" w:cs="Times New Roman"/>
          <w:i/>
          <w:sz w:val="24"/>
          <w:szCs w:val="24"/>
        </w:rPr>
        <w:t>in loco</w:t>
      </w:r>
      <w:r w:rsidR="00BD50F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50F6">
        <w:rPr>
          <w:rFonts w:ascii="Times New Roman" w:hAnsi="Times New Roman" w:cs="Times New Roman"/>
          <w:sz w:val="24"/>
          <w:szCs w:val="24"/>
        </w:rPr>
        <w:t xml:space="preserve">por meio </w:t>
      </w:r>
      <w:r w:rsidR="00F63433">
        <w:rPr>
          <w:rFonts w:ascii="Times New Roman" w:hAnsi="Times New Roman" w:cs="Times New Roman"/>
          <w:sz w:val="24"/>
          <w:szCs w:val="24"/>
        </w:rPr>
        <w:t>de análise de processos</w:t>
      </w:r>
      <w:r w:rsidR="009B546C">
        <w:rPr>
          <w:rFonts w:ascii="Times New Roman" w:hAnsi="Times New Roman" w:cs="Times New Roman"/>
          <w:sz w:val="24"/>
          <w:szCs w:val="24"/>
        </w:rPr>
        <w:t xml:space="preserve"> e relatórios</w:t>
      </w:r>
      <w:r w:rsidR="00845674">
        <w:rPr>
          <w:rFonts w:ascii="Times New Roman" w:hAnsi="Times New Roman" w:cs="Times New Roman"/>
          <w:sz w:val="24"/>
          <w:szCs w:val="24"/>
        </w:rPr>
        <w:t>.</w:t>
      </w:r>
    </w:p>
    <w:p w:rsidR="000B60D7" w:rsidRDefault="000B60D7" w:rsidP="00EA024B">
      <w:pPr>
        <w:tabs>
          <w:tab w:val="center" w:pos="474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objetiv</w:t>
      </w:r>
      <w:r w:rsidR="00027870">
        <w:rPr>
          <w:rFonts w:ascii="Times New Roman" w:hAnsi="Times New Roman" w:cs="Times New Roman"/>
          <w:sz w:val="24"/>
          <w:szCs w:val="24"/>
        </w:rPr>
        <w:t xml:space="preserve">o desta auditoria foi verificar </w:t>
      </w:r>
      <w:r w:rsidR="00F63433">
        <w:rPr>
          <w:rFonts w:ascii="Times New Roman" w:hAnsi="Times New Roman" w:cs="Times New Roman"/>
          <w:sz w:val="24"/>
          <w:szCs w:val="24"/>
        </w:rPr>
        <w:t xml:space="preserve">se está havendo </w:t>
      </w:r>
      <w:r w:rsidR="009B546C">
        <w:rPr>
          <w:rFonts w:ascii="Times New Roman" w:hAnsi="Times New Roman" w:cs="Times New Roman"/>
          <w:sz w:val="24"/>
          <w:szCs w:val="24"/>
        </w:rPr>
        <w:t>o</w:t>
      </w:r>
      <w:proofErr w:type="gramStart"/>
      <w:r w:rsidR="009B546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9B546C">
        <w:rPr>
          <w:rFonts w:ascii="Times New Roman" w:hAnsi="Times New Roman" w:cs="Times New Roman"/>
          <w:sz w:val="24"/>
          <w:szCs w:val="24"/>
        </w:rPr>
        <w:t>observância da legislação pertinente com os procedimentos licitatórios</w:t>
      </w:r>
      <w:r w:rsidR="00F63433">
        <w:rPr>
          <w:rFonts w:ascii="Times New Roman" w:hAnsi="Times New Roman" w:cs="Times New Roman"/>
          <w:sz w:val="24"/>
          <w:szCs w:val="24"/>
        </w:rPr>
        <w:t>.</w:t>
      </w:r>
    </w:p>
    <w:p w:rsidR="00EA024B" w:rsidRPr="00E015D1" w:rsidRDefault="00EA024B" w:rsidP="009B60D1">
      <w:pPr>
        <w:tabs>
          <w:tab w:val="center" w:pos="4749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5D1" w:rsidRPr="008F2202" w:rsidRDefault="00E015D1" w:rsidP="008F2202">
      <w:pPr>
        <w:pStyle w:val="PargrafodaLista"/>
        <w:numPr>
          <w:ilvl w:val="0"/>
          <w:numId w:val="4"/>
        </w:numPr>
        <w:tabs>
          <w:tab w:val="center" w:pos="4749"/>
        </w:tabs>
        <w:spacing w:after="0" w:line="360" w:lineRule="auto"/>
        <w:ind w:left="709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202">
        <w:rPr>
          <w:rFonts w:ascii="Times New Roman" w:hAnsi="Times New Roman" w:cs="Times New Roman"/>
          <w:b/>
          <w:sz w:val="24"/>
          <w:szCs w:val="24"/>
        </w:rPr>
        <w:t xml:space="preserve">UNIDADES ENVOLVIDAS </w:t>
      </w:r>
    </w:p>
    <w:p w:rsidR="008F2202" w:rsidRDefault="00E015D1" w:rsidP="00D80252">
      <w:pPr>
        <w:pStyle w:val="PargrafodaLista"/>
        <w:numPr>
          <w:ilvl w:val="0"/>
          <w:numId w:val="2"/>
        </w:numPr>
        <w:tabs>
          <w:tab w:val="center" w:pos="474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991">
        <w:rPr>
          <w:rFonts w:ascii="Times New Roman" w:hAnsi="Times New Roman" w:cs="Times New Roman"/>
          <w:sz w:val="24"/>
          <w:szCs w:val="24"/>
        </w:rPr>
        <w:t xml:space="preserve">Departamento de Água e Esgoto - Setor de </w:t>
      </w:r>
      <w:r w:rsidR="009B546C">
        <w:rPr>
          <w:rFonts w:ascii="Times New Roman" w:hAnsi="Times New Roman" w:cs="Times New Roman"/>
          <w:sz w:val="24"/>
          <w:szCs w:val="24"/>
        </w:rPr>
        <w:t>Licitação</w:t>
      </w:r>
    </w:p>
    <w:p w:rsidR="00D80252" w:rsidRPr="00D80252" w:rsidRDefault="00D80252" w:rsidP="00D80252">
      <w:pPr>
        <w:pStyle w:val="PargrafodaLista"/>
        <w:tabs>
          <w:tab w:val="center" w:pos="4749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2202" w:rsidRPr="008F2202" w:rsidRDefault="008F2202" w:rsidP="008F2202">
      <w:pPr>
        <w:pStyle w:val="PargrafodaLista"/>
        <w:numPr>
          <w:ilvl w:val="0"/>
          <w:numId w:val="4"/>
        </w:numPr>
        <w:tabs>
          <w:tab w:val="center" w:pos="4749"/>
        </w:tabs>
        <w:spacing w:after="0"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2202">
        <w:rPr>
          <w:rFonts w:ascii="Times New Roman" w:hAnsi="Times New Roman" w:cs="Times New Roman"/>
          <w:b/>
          <w:sz w:val="24"/>
          <w:szCs w:val="24"/>
        </w:rPr>
        <w:t>ESCOPO DO TRABALHO</w:t>
      </w:r>
    </w:p>
    <w:p w:rsidR="00E015D1" w:rsidRPr="00BD50F6" w:rsidRDefault="00E015D1" w:rsidP="0030534A">
      <w:pPr>
        <w:tabs>
          <w:tab w:val="center" w:pos="4749"/>
        </w:tabs>
        <w:spacing w:after="0" w:line="360" w:lineRule="auto"/>
        <w:ind w:right="-993"/>
        <w:jc w:val="both"/>
        <w:rPr>
          <w:rFonts w:ascii="Times New Roman" w:hAnsi="Times New Roman" w:cs="Times New Roman"/>
          <w:sz w:val="24"/>
          <w:szCs w:val="24"/>
        </w:rPr>
      </w:pPr>
    </w:p>
    <w:p w:rsidR="008F2202" w:rsidRPr="00441991" w:rsidRDefault="00441991" w:rsidP="0030534A">
      <w:pPr>
        <w:tabs>
          <w:tab w:val="left" w:pos="6359"/>
        </w:tabs>
        <w:spacing w:after="0" w:line="360" w:lineRule="auto"/>
        <w:ind w:right="-99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1991">
        <w:rPr>
          <w:rFonts w:ascii="Times New Roman" w:hAnsi="Times New Roman" w:cs="Times New Roman"/>
          <w:sz w:val="24"/>
          <w:szCs w:val="24"/>
        </w:rPr>
        <w:t>De acordo com a auditoria realizada, abordaram-se os seguintes questionamentos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27870" w:rsidRDefault="009B546C" w:rsidP="00BA7449">
      <w:pPr>
        <w:pStyle w:val="PargrafodaLista"/>
        <w:numPr>
          <w:ilvl w:val="0"/>
          <w:numId w:val="3"/>
        </w:numPr>
        <w:tabs>
          <w:tab w:val="left" w:pos="6359"/>
        </w:tabs>
        <w:spacing w:after="0" w:line="360" w:lineRule="auto"/>
        <w:ind w:righ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Quantidade total em valores </w:t>
      </w:r>
      <w:r w:rsidR="00E07E1D">
        <w:rPr>
          <w:rFonts w:ascii="Times New Roman" w:hAnsi="Times New Roman" w:cs="Times New Roman"/>
          <w:sz w:val="24"/>
          <w:szCs w:val="24"/>
        </w:rPr>
        <w:t>por modalidade de licitação</w:t>
      </w:r>
      <w:r>
        <w:rPr>
          <w:rFonts w:ascii="Times New Roman" w:hAnsi="Times New Roman" w:cs="Times New Roman"/>
          <w:sz w:val="24"/>
          <w:szCs w:val="24"/>
        </w:rPr>
        <w:t xml:space="preserve"> realizad</w:t>
      </w:r>
      <w:r w:rsidR="00DA0DF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no exercício de 2018</w:t>
      </w:r>
      <w:r w:rsidR="00027870">
        <w:rPr>
          <w:rFonts w:ascii="Times New Roman" w:hAnsi="Times New Roman" w:cs="Times New Roman"/>
          <w:sz w:val="24"/>
          <w:szCs w:val="24"/>
        </w:rPr>
        <w:t>;</w:t>
      </w:r>
    </w:p>
    <w:p w:rsidR="00E07E1D" w:rsidRDefault="00E07E1D" w:rsidP="00BA7449">
      <w:pPr>
        <w:pStyle w:val="PargrafodaLista"/>
        <w:numPr>
          <w:ilvl w:val="0"/>
          <w:numId w:val="3"/>
        </w:numPr>
        <w:tabs>
          <w:tab w:val="left" w:pos="6359"/>
        </w:tabs>
        <w:spacing w:after="0" w:line="360" w:lineRule="auto"/>
        <w:ind w:righ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Todos os itens estabelecidos no</w:t>
      </w:r>
      <w:r w:rsidR="00DA0DF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processos licitatório</w:t>
      </w:r>
      <w:r w:rsidR="00DA0DFD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estão de acordo com a legislação;</w:t>
      </w:r>
    </w:p>
    <w:p w:rsidR="00E07E1D" w:rsidRDefault="00E07E1D" w:rsidP="00BA7449">
      <w:pPr>
        <w:pStyle w:val="PargrafodaLista"/>
        <w:numPr>
          <w:ilvl w:val="0"/>
          <w:numId w:val="3"/>
        </w:numPr>
        <w:tabs>
          <w:tab w:val="left" w:pos="6359"/>
        </w:tabs>
        <w:spacing w:after="0" w:line="360" w:lineRule="auto"/>
        <w:ind w:righ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orçamento atende à Resolução No</w:t>
      </w:r>
      <w:r w:rsidR="00DA0DF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mativa nº 20/2016;</w:t>
      </w:r>
    </w:p>
    <w:p w:rsidR="009B546C" w:rsidRDefault="009B546C" w:rsidP="009B546C">
      <w:pPr>
        <w:pStyle w:val="PargrafodaLista"/>
        <w:tabs>
          <w:tab w:val="left" w:pos="6359"/>
        </w:tabs>
        <w:spacing w:after="0" w:line="360" w:lineRule="auto"/>
        <w:ind w:left="644" w:right="-993"/>
        <w:jc w:val="both"/>
        <w:rPr>
          <w:rFonts w:ascii="Times New Roman" w:hAnsi="Times New Roman" w:cs="Times New Roman"/>
          <w:sz w:val="24"/>
          <w:szCs w:val="24"/>
        </w:rPr>
      </w:pPr>
    </w:p>
    <w:p w:rsidR="00DA0DFD" w:rsidRDefault="00DA0DFD" w:rsidP="009B546C">
      <w:pPr>
        <w:pStyle w:val="PargrafodaLista"/>
        <w:tabs>
          <w:tab w:val="left" w:pos="6359"/>
        </w:tabs>
        <w:spacing w:after="0" w:line="360" w:lineRule="auto"/>
        <w:ind w:left="644" w:right="-993"/>
        <w:jc w:val="both"/>
        <w:rPr>
          <w:rFonts w:ascii="Times New Roman" w:hAnsi="Times New Roman" w:cs="Times New Roman"/>
          <w:sz w:val="24"/>
          <w:szCs w:val="24"/>
        </w:rPr>
      </w:pPr>
    </w:p>
    <w:p w:rsidR="009B546C" w:rsidRDefault="009B546C" w:rsidP="009B546C">
      <w:pPr>
        <w:pStyle w:val="PargrafodaLista"/>
        <w:tabs>
          <w:tab w:val="left" w:pos="6359"/>
        </w:tabs>
        <w:spacing w:after="0" w:line="360" w:lineRule="auto"/>
        <w:ind w:left="644" w:right="-993"/>
        <w:jc w:val="both"/>
        <w:rPr>
          <w:rFonts w:ascii="Times New Roman" w:hAnsi="Times New Roman" w:cs="Times New Roman"/>
          <w:sz w:val="24"/>
          <w:szCs w:val="24"/>
        </w:rPr>
      </w:pPr>
    </w:p>
    <w:p w:rsidR="00741154" w:rsidRPr="003D2872" w:rsidRDefault="00741154" w:rsidP="00741154">
      <w:pPr>
        <w:pStyle w:val="PargrafodaLista"/>
        <w:tabs>
          <w:tab w:val="left" w:pos="6359"/>
        </w:tabs>
        <w:spacing w:line="36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3D2872" w:rsidRPr="00DA0DFD" w:rsidRDefault="008F2202" w:rsidP="00DA0DFD">
      <w:pPr>
        <w:pStyle w:val="PargrafodaLista"/>
        <w:numPr>
          <w:ilvl w:val="0"/>
          <w:numId w:val="4"/>
        </w:numPr>
        <w:tabs>
          <w:tab w:val="left" w:pos="6359"/>
        </w:tabs>
        <w:spacing w:line="36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RESULTADO DOS EXAMES ESPECÍFICOS</w:t>
      </w:r>
    </w:p>
    <w:p w:rsidR="00172810" w:rsidRDefault="00172810" w:rsidP="003D2872">
      <w:pPr>
        <w:pStyle w:val="PargrafodaLista"/>
        <w:tabs>
          <w:tab w:val="left" w:pos="6359"/>
        </w:tabs>
        <w:spacing w:after="0" w:line="360" w:lineRule="auto"/>
        <w:ind w:left="567" w:right="-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46C" w:rsidRPr="009B546C" w:rsidRDefault="009B546C" w:rsidP="009B546C">
      <w:pPr>
        <w:pStyle w:val="PargrafodaLista"/>
        <w:numPr>
          <w:ilvl w:val="1"/>
          <w:numId w:val="4"/>
        </w:numPr>
        <w:tabs>
          <w:tab w:val="left" w:pos="6359"/>
        </w:tabs>
        <w:spacing w:after="0" w:line="360" w:lineRule="auto"/>
        <w:ind w:right="-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46C">
        <w:rPr>
          <w:rFonts w:ascii="Times New Roman" w:hAnsi="Times New Roman" w:cs="Times New Roman"/>
          <w:b/>
          <w:sz w:val="24"/>
          <w:szCs w:val="24"/>
        </w:rPr>
        <w:t>Quantidade de Processo de Licitação no exercício de 2018;</w:t>
      </w:r>
    </w:p>
    <w:p w:rsidR="001B3679" w:rsidRDefault="001B3679" w:rsidP="001B3679">
      <w:pPr>
        <w:tabs>
          <w:tab w:val="left" w:pos="6359"/>
        </w:tabs>
        <w:spacing w:after="0" w:line="360" w:lineRule="auto"/>
        <w:ind w:right="-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6E10" w:rsidRDefault="00EE6E10" w:rsidP="00AD6B1E">
      <w:pPr>
        <w:tabs>
          <w:tab w:val="left" w:pos="6359"/>
        </w:tabs>
        <w:spacing w:after="0" w:line="36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E6E10">
        <w:rPr>
          <w:rFonts w:ascii="Times New Roman" w:hAnsi="Times New Roman" w:cs="Times New Roman"/>
          <w:sz w:val="24"/>
          <w:szCs w:val="24"/>
        </w:rPr>
        <w:t>No exercício</w:t>
      </w:r>
      <w:r>
        <w:rPr>
          <w:rFonts w:ascii="Times New Roman" w:hAnsi="Times New Roman" w:cs="Times New Roman"/>
          <w:sz w:val="24"/>
          <w:szCs w:val="24"/>
        </w:rPr>
        <w:t xml:space="preserve"> de 2018 identificou-se um total de 26 processos licitatórios, sendo um total de R$ 301.976,01 para dispensa de licitação entre compras, serviços, obras e serviços de engenharia. Para </w:t>
      </w:r>
      <w:proofErr w:type="spellStart"/>
      <w:r>
        <w:rPr>
          <w:rFonts w:ascii="Times New Roman" w:hAnsi="Times New Roman" w:cs="Times New Roman"/>
          <w:sz w:val="24"/>
          <w:szCs w:val="24"/>
        </w:rPr>
        <w:t>Inexibilidade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um total de R$ 11.400,00, enquanto que para Ata de Registro de Preço observou-se um total de R$ 1.189.715</w:t>
      </w:r>
      <w:r w:rsidR="00AD6B1E">
        <w:rPr>
          <w:rFonts w:ascii="Times New Roman" w:hAnsi="Times New Roman" w:cs="Times New Roman"/>
          <w:sz w:val="24"/>
          <w:szCs w:val="24"/>
        </w:rPr>
        <w:t>,44 e Pregão um valor de R$ 7.372.576,60.</w:t>
      </w:r>
    </w:p>
    <w:p w:rsidR="00AD6B1E" w:rsidRDefault="00AD6B1E" w:rsidP="00AD6B1E">
      <w:pPr>
        <w:tabs>
          <w:tab w:val="left" w:pos="6359"/>
        </w:tabs>
        <w:spacing w:after="0" w:line="36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D6B1E" w:rsidRDefault="00AD6B1E" w:rsidP="00AD6B1E">
      <w:pPr>
        <w:tabs>
          <w:tab w:val="left" w:pos="6359"/>
        </w:tabs>
        <w:spacing w:after="0" w:line="36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 01- Modalidade de licitação e seus respectivos valores</w:t>
      </w:r>
    </w:p>
    <w:tbl>
      <w:tblPr>
        <w:tblStyle w:val="Tabelacomgrade"/>
        <w:tblW w:w="0" w:type="auto"/>
        <w:tblInd w:w="675" w:type="dxa"/>
        <w:tblLook w:val="04A0" w:firstRow="1" w:lastRow="0" w:firstColumn="1" w:lastColumn="0" w:noHBand="0" w:noVBand="1"/>
      </w:tblPr>
      <w:tblGrid>
        <w:gridCol w:w="6379"/>
        <w:gridCol w:w="2126"/>
      </w:tblGrid>
      <w:tr w:rsidR="00EE6E10" w:rsidRPr="00AD6B1E" w:rsidTr="00EE6E10">
        <w:tc>
          <w:tcPr>
            <w:tcW w:w="6379" w:type="dxa"/>
          </w:tcPr>
          <w:p w:rsidR="00EE6E10" w:rsidRPr="00AD6B1E" w:rsidRDefault="00EE6E10" w:rsidP="00EE6E10">
            <w:pPr>
              <w:tabs>
                <w:tab w:val="left" w:pos="6359"/>
              </w:tabs>
              <w:spacing w:line="360" w:lineRule="auto"/>
              <w:ind w:right="-28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B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Tipo </w:t>
            </w:r>
          </w:p>
        </w:tc>
        <w:tc>
          <w:tcPr>
            <w:tcW w:w="2126" w:type="dxa"/>
          </w:tcPr>
          <w:p w:rsidR="00EE6E10" w:rsidRPr="00AD6B1E" w:rsidRDefault="00EE6E10" w:rsidP="00EE6E10">
            <w:pPr>
              <w:tabs>
                <w:tab w:val="left" w:pos="6359"/>
              </w:tabs>
              <w:spacing w:line="360" w:lineRule="auto"/>
              <w:ind w:right="-28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B1E">
              <w:rPr>
                <w:rFonts w:ascii="Times New Roman" w:hAnsi="Times New Roman" w:cs="Times New Roman"/>
                <w:b/>
                <w:sz w:val="20"/>
                <w:szCs w:val="20"/>
              </w:rPr>
              <w:t>R$ total</w:t>
            </w:r>
          </w:p>
        </w:tc>
      </w:tr>
      <w:tr w:rsidR="00EE6E10" w:rsidRPr="00AD6B1E" w:rsidTr="00EE6E10">
        <w:tc>
          <w:tcPr>
            <w:tcW w:w="6379" w:type="dxa"/>
          </w:tcPr>
          <w:p w:rsidR="00EE6E10" w:rsidRPr="00AD6B1E" w:rsidRDefault="00EE6E10" w:rsidP="00EE6E10">
            <w:pPr>
              <w:tabs>
                <w:tab w:val="left" w:pos="6359"/>
              </w:tabs>
              <w:spacing w:line="360" w:lineRule="auto"/>
              <w:ind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6B1E">
              <w:rPr>
                <w:rFonts w:ascii="Times New Roman" w:hAnsi="Times New Roman" w:cs="Times New Roman"/>
                <w:sz w:val="20"/>
                <w:szCs w:val="20"/>
              </w:rPr>
              <w:t>Dispensa de licitação p/compras e serviços</w:t>
            </w:r>
          </w:p>
        </w:tc>
        <w:tc>
          <w:tcPr>
            <w:tcW w:w="2126" w:type="dxa"/>
          </w:tcPr>
          <w:p w:rsidR="00EE6E10" w:rsidRPr="00AD6B1E" w:rsidRDefault="00EE6E10" w:rsidP="00EE6E10">
            <w:pPr>
              <w:tabs>
                <w:tab w:val="left" w:pos="6359"/>
              </w:tabs>
              <w:spacing w:line="360" w:lineRule="auto"/>
              <w:ind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6B1E">
              <w:rPr>
                <w:rFonts w:ascii="Times New Roman" w:hAnsi="Times New Roman" w:cs="Times New Roman"/>
                <w:sz w:val="20"/>
                <w:szCs w:val="20"/>
              </w:rPr>
              <w:t>R$ 266.976,01</w:t>
            </w:r>
          </w:p>
        </w:tc>
      </w:tr>
      <w:tr w:rsidR="00EE6E10" w:rsidRPr="00AD6B1E" w:rsidTr="00EE6E10">
        <w:tc>
          <w:tcPr>
            <w:tcW w:w="6379" w:type="dxa"/>
          </w:tcPr>
          <w:p w:rsidR="00EE6E10" w:rsidRPr="00AD6B1E" w:rsidRDefault="00EE6E10" w:rsidP="00EE6E10">
            <w:pPr>
              <w:tabs>
                <w:tab w:val="left" w:pos="6359"/>
              </w:tabs>
              <w:spacing w:line="360" w:lineRule="auto"/>
              <w:ind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6B1E">
              <w:rPr>
                <w:rFonts w:ascii="Times New Roman" w:hAnsi="Times New Roman" w:cs="Times New Roman"/>
                <w:sz w:val="20"/>
                <w:szCs w:val="20"/>
              </w:rPr>
              <w:t>Dispensa de licitação p/ Obras e Serv. Engenharia</w:t>
            </w:r>
          </w:p>
        </w:tc>
        <w:tc>
          <w:tcPr>
            <w:tcW w:w="2126" w:type="dxa"/>
          </w:tcPr>
          <w:p w:rsidR="00EE6E10" w:rsidRPr="00AD6B1E" w:rsidRDefault="00EE6E10" w:rsidP="00EE6E10">
            <w:pPr>
              <w:tabs>
                <w:tab w:val="left" w:pos="6359"/>
              </w:tabs>
              <w:spacing w:line="360" w:lineRule="auto"/>
              <w:ind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6B1E">
              <w:rPr>
                <w:rFonts w:ascii="Times New Roman" w:hAnsi="Times New Roman" w:cs="Times New Roman"/>
                <w:sz w:val="20"/>
                <w:szCs w:val="20"/>
              </w:rPr>
              <w:t>R$ 35.000,00</w:t>
            </w:r>
          </w:p>
        </w:tc>
      </w:tr>
      <w:tr w:rsidR="00EE6E10" w:rsidRPr="00AD6B1E" w:rsidTr="00CA6AD2">
        <w:tc>
          <w:tcPr>
            <w:tcW w:w="6379" w:type="dxa"/>
          </w:tcPr>
          <w:p w:rsidR="00EE6E10" w:rsidRPr="00AD6B1E" w:rsidRDefault="00EE6E10" w:rsidP="00CA6AD2">
            <w:pPr>
              <w:tabs>
                <w:tab w:val="left" w:pos="6359"/>
              </w:tabs>
              <w:spacing w:line="360" w:lineRule="auto"/>
              <w:ind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6B1E">
              <w:rPr>
                <w:rFonts w:ascii="Times New Roman" w:hAnsi="Times New Roman" w:cs="Times New Roman"/>
                <w:sz w:val="20"/>
                <w:szCs w:val="20"/>
              </w:rPr>
              <w:t>Inexibilidade</w:t>
            </w:r>
            <w:proofErr w:type="spellEnd"/>
          </w:p>
        </w:tc>
        <w:tc>
          <w:tcPr>
            <w:tcW w:w="2126" w:type="dxa"/>
          </w:tcPr>
          <w:p w:rsidR="00EE6E10" w:rsidRPr="00AD6B1E" w:rsidRDefault="00EE6E10" w:rsidP="00CA6AD2">
            <w:pPr>
              <w:tabs>
                <w:tab w:val="left" w:pos="6359"/>
              </w:tabs>
              <w:spacing w:line="360" w:lineRule="auto"/>
              <w:ind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6B1E">
              <w:rPr>
                <w:rFonts w:ascii="Times New Roman" w:hAnsi="Times New Roman" w:cs="Times New Roman"/>
                <w:sz w:val="20"/>
                <w:szCs w:val="20"/>
              </w:rPr>
              <w:t>R$ 11.400,00</w:t>
            </w:r>
          </w:p>
        </w:tc>
      </w:tr>
      <w:tr w:rsidR="00EE6E10" w:rsidRPr="00AD6B1E" w:rsidTr="00EE6E10">
        <w:tc>
          <w:tcPr>
            <w:tcW w:w="6379" w:type="dxa"/>
          </w:tcPr>
          <w:p w:rsidR="00EE6E10" w:rsidRPr="00AD6B1E" w:rsidRDefault="00EE6E10" w:rsidP="00EE6E10">
            <w:pPr>
              <w:tabs>
                <w:tab w:val="left" w:pos="6359"/>
              </w:tabs>
              <w:spacing w:line="360" w:lineRule="auto"/>
              <w:ind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6B1E">
              <w:rPr>
                <w:rFonts w:ascii="Times New Roman" w:hAnsi="Times New Roman" w:cs="Times New Roman"/>
                <w:sz w:val="20"/>
                <w:szCs w:val="20"/>
              </w:rPr>
              <w:t>Ata de R</w:t>
            </w:r>
            <w:r w:rsidR="00C40E68">
              <w:rPr>
                <w:rFonts w:ascii="Times New Roman" w:hAnsi="Times New Roman" w:cs="Times New Roman"/>
                <w:sz w:val="20"/>
                <w:szCs w:val="20"/>
              </w:rPr>
              <w:t>egistro de</w:t>
            </w:r>
            <w:r w:rsidRPr="00AD6B1E">
              <w:rPr>
                <w:rFonts w:ascii="Times New Roman" w:hAnsi="Times New Roman" w:cs="Times New Roman"/>
                <w:sz w:val="20"/>
                <w:szCs w:val="20"/>
              </w:rPr>
              <w:t xml:space="preserve"> Preço/Pregão </w:t>
            </w:r>
            <w:r w:rsidR="00C40E68" w:rsidRPr="00AD6B1E">
              <w:rPr>
                <w:rFonts w:ascii="Times New Roman" w:hAnsi="Times New Roman" w:cs="Times New Roman"/>
                <w:sz w:val="20"/>
                <w:szCs w:val="20"/>
              </w:rPr>
              <w:t>Eletrônico</w:t>
            </w:r>
          </w:p>
        </w:tc>
        <w:tc>
          <w:tcPr>
            <w:tcW w:w="2126" w:type="dxa"/>
          </w:tcPr>
          <w:p w:rsidR="00EE6E10" w:rsidRPr="00AD6B1E" w:rsidRDefault="00EE6E10" w:rsidP="00177BC6">
            <w:pPr>
              <w:tabs>
                <w:tab w:val="left" w:pos="6359"/>
              </w:tabs>
              <w:spacing w:line="360" w:lineRule="auto"/>
              <w:ind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6B1E">
              <w:rPr>
                <w:rFonts w:ascii="Times New Roman" w:hAnsi="Times New Roman" w:cs="Times New Roman"/>
                <w:sz w:val="20"/>
                <w:szCs w:val="20"/>
              </w:rPr>
              <w:t>R$ 1.189.715,44</w:t>
            </w:r>
          </w:p>
        </w:tc>
      </w:tr>
      <w:tr w:rsidR="00EE6E10" w:rsidRPr="00AD6B1E" w:rsidTr="00EE6E10">
        <w:tc>
          <w:tcPr>
            <w:tcW w:w="6379" w:type="dxa"/>
          </w:tcPr>
          <w:p w:rsidR="00EE6E10" w:rsidRPr="00AD6B1E" w:rsidRDefault="00EE6E10" w:rsidP="00EE6E10">
            <w:pPr>
              <w:tabs>
                <w:tab w:val="left" w:pos="6359"/>
              </w:tabs>
              <w:spacing w:line="360" w:lineRule="auto"/>
              <w:ind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6B1E">
              <w:rPr>
                <w:rFonts w:ascii="Times New Roman" w:hAnsi="Times New Roman" w:cs="Times New Roman"/>
                <w:sz w:val="20"/>
                <w:szCs w:val="20"/>
              </w:rPr>
              <w:t>Pregão</w:t>
            </w:r>
          </w:p>
        </w:tc>
        <w:tc>
          <w:tcPr>
            <w:tcW w:w="2126" w:type="dxa"/>
          </w:tcPr>
          <w:p w:rsidR="00EE6E10" w:rsidRPr="00AD6B1E" w:rsidRDefault="00EE6E10" w:rsidP="00EE6E10">
            <w:pPr>
              <w:tabs>
                <w:tab w:val="left" w:pos="6359"/>
              </w:tabs>
              <w:spacing w:line="360" w:lineRule="auto"/>
              <w:ind w:right="-28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6B1E">
              <w:rPr>
                <w:rFonts w:ascii="Times New Roman" w:hAnsi="Times New Roman" w:cs="Times New Roman"/>
                <w:sz w:val="20"/>
                <w:szCs w:val="20"/>
              </w:rPr>
              <w:t>R$ 7.372.576,60</w:t>
            </w:r>
          </w:p>
        </w:tc>
      </w:tr>
      <w:tr w:rsidR="00EE6E10" w:rsidRPr="00AD6B1E" w:rsidTr="00EE6E10">
        <w:tc>
          <w:tcPr>
            <w:tcW w:w="6379" w:type="dxa"/>
          </w:tcPr>
          <w:p w:rsidR="00EE6E10" w:rsidRPr="00AD6B1E" w:rsidRDefault="00EE6E10" w:rsidP="00EE6E10">
            <w:pPr>
              <w:tabs>
                <w:tab w:val="left" w:pos="6359"/>
              </w:tabs>
              <w:spacing w:line="360" w:lineRule="auto"/>
              <w:ind w:right="-28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B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2126" w:type="dxa"/>
          </w:tcPr>
          <w:p w:rsidR="00EE6E10" w:rsidRPr="00AD6B1E" w:rsidRDefault="00EE6E10" w:rsidP="00EE6E10">
            <w:pPr>
              <w:tabs>
                <w:tab w:val="left" w:pos="6359"/>
              </w:tabs>
              <w:spacing w:line="360" w:lineRule="auto"/>
              <w:ind w:right="-28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B1E">
              <w:rPr>
                <w:rFonts w:ascii="Times New Roman" w:hAnsi="Times New Roman" w:cs="Times New Roman"/>
                <w:b/>
                <w:sz w:val="20"/>
                <w:szCs w:val="20"/>
              </w:rPr>
              <w:t>R$ 8.924.590,79</w:t>
            </w:r>
          </w:p>
        </w:tc>
      </w:tr>
    </w:tbl>
    <w:p w:rsidR="00EE6E10" w:rsidRDefault="00EE6E10" w:rsidP="00EE6E10">
      <w:pPr>
        <w:tabs>
          <w:tab w:val="left" w:pos="6359"/>
        </w:tabs>
        <w:spacing w:after="0" w:line="360" w:lineRule="auto"/>
        <w:ind w:left="567" w:right="-285"/>
        <w:jc w:val="both"/>
        <w:rPr>
          <w:rFonts w:ascii="Times New Roman" w:hAnsi="Times New Roman" w:cs="Times New Roman"/>
          <w:sz w:val="24"/>
          <w:szCs w:val="24"/>
        </w:rPr>
      </w:pPr>
    </w:p>
    <w:p w:rsidR="009B546C" w:rsidRDefault="009B546C" w:rsidP="009B546C">
      <w:pPr>
        <w:pStyle w:val="PargrafodaLista"/>
        <w:tabs>
          <w:tab w:val="left" w:pos="6359"/>
        </w:tabs>
        <w:spacing w:after="0" w:line="360" w:lineRule="auto"/>
        <w:ind w:left="3414"/>
        <w:jc w:val="both"/>
        <w:rPr>
          <w:rFonts w:ascii="Times New Roman" w:hAnsi="Times New Roman" w:cs="Times New Roman"/>
          <w:sz w:val="24"/>
          <w:szCs w:val="24"/>
        </w:rPr>
      </w:pPr>
    </w:p>
    <w:p w:rsidR="00674B57" w:rsidRPr="00DA0DFD" w:rsidRDefault="00674B57" w:rsidP="00674B57">
      <w:pPr>
        <w:pStyle w:val="PargrafodaLista"/>
        <w:numPr>
          <w:ilvl w:val="1"/>
          <w:numId w:val="4"/>
        </w:numPr>
        <w:tabs>
          <w:tab w:val="left" w:pos="6359"/>
        </w:tabs>
        <w:spacing w:after="0" w:line="360" w:lineRule="auto"/>
        <w:ind w:right="-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DFD">
        <w:rPr>
          <w:rFonts w:ascii="Times New Roman" w:hAnsi="Times New Roman" w:cs="Times New Roman"/>
          <w:b/>
          <w:sz w:val="24"/>
          <w:szCs w:val="24"/>
        </w:rPr>
        <w:t xml:space="preserve">Todos os itens estabelecidos </w:t>
      </w:r>
      <w:proofErr w:type="gramStart"/>
      <w:r w:rsidRPr="00DA0DFD">
        <w:rPr>
          <w:rFonts w:ascii="Times New Roman" w:hAnsi="Times New Roman" w:cs="Times New Roman"/>
          <w:b/>
          <w:sz w:val="24"/>
          <w:szCs w:val="24"/>
        </w:rPr>
        <w:t>no processos</w:t>
      </w:r>
      <w:proofErr w:type="gramEnd"/>
      <w:r w:rsidRPr="00DA0DFD">
        <w:rPr>
          <w:rFonts w:ascii="Times New Roman" w:hAnsi="Times New Roman" w:cs="Times New Roman"/>
          <w:b/>
          <w:sz w:val="24"/>
          <w:szCs w:val="24"/>
        </w:rPr>
        <w:t xml:space="preserve"> licitatório estão de acordo com a legislação;</w:t>
      </w:r>
    </w:p>
    <w:p w:rsidR="00DA0DFD" w:rsidRPr="00674B57" w:rsidRDefault="00DA0DFD" w:rsidP="00DA0DFD">
      <w:pPr>
        <w:pStyle w:val="PargrafodaLista"/>
        <w:tabs>
          <w:tab w:val="left" w:pos="6359"/>
        </w:tabs>
        <w:spacing w:after="0" w:line="360" w:lineRule="auto"/>
        <w:ind w:left="1149" w:right="-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Conforme analise dos processos licitatórios não se observou justificativa </w:t>
      </w:r>
      <w:bookmarkStart w:id="0" w:name="_GoBack"/>
      <w:bookmarkEnd w:id="0"/>
    </w:p>
    <w:p w:rsidR="00674B57" w:rsidRPr="00AF00F9" w:rsidRDefault="00674B57" w:rsidP="009B546C">
      <w:pPr>
        <w:pStyle w:val="PargrafodaLista"/>
        <w:tabs>
          <w:tab w:val="left" w:pos="6359"/>
        </w:tabs>
        <w:spacing w:after="0" w:line="360" w:lineRule="auto"/>
        <w:ind w:left="3414"/>
        <w:jc w:val="both"/>
        <w:rPr>
          <w:rFonts w:ascii="Times New Roman" w:hAnsi="Times New Roman" w:cs="Times New Roman"/>
          <w:sz w:val="24"/>
          <w:szCs w:val="24"/>
        </w:rPr>
      </w:pPr>
    </w:p>
    <w:p w:rsidR="009B546C" w:rsidRPr="009B546C" w:rsidRDefault="009B546C" w:rsidP="009B546C">
      <w:pPr>
        <w:pStyle w:val="PargrafodaLista"/>
        <w:numPr>
          <w:ilvl w:val="1"/>
          <w:numId w:val="4"/>
        </w:numPr>
        <w:tabs>
          <w:tab w:val="left" w:pos="6359"/>
        </w:tabs>
        <w:spacing w:after="0" w:line="360" w:lineRule="auto"/>
        <w:ind w:right="-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46C">
        <w:rPr>
          <w:rFonts w:ascii="Times New Roman" w:hAnsi="Times New Roman" w:cs="Times New Roman"/>
          <w:b/>
          <w:sz w:val="24"/>
          <w:szCs w:val="24"/>
        </w:rPr>
        <w:t>Quantidade total em valores dos Processos licitatórios realizados no exercício de 2018;</w:t>
      </w:r>
    </w:p>
    <w:p w:rsidR="000A7FAC" w:rsidRPr="009B546C" w:rsidRDefault="000A7FAC" w:rsidP="00192964">
      <w:pPr>
        <w:pStyle w:val="PargrafodaLista"/>
        <w:tabs>
          <w:tab w:val="left" w:pos="6359"/>
        </w:tabs>
        <w:spacing w:after="0" w:line="360" w:lineRule="auto"/>
        <w:ind w:left="0"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5F85" w:rsidRDefault="00735F85" w:rsidP="001F5FBC">
      <w:pPr>
        <w:tabs>
          <w:tab w:val="left" w:pos="6359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472C" w:rsidRDefault="00A6472C" w:rsidP="00B73973">
      <w:pPr>
        <w:pStyle w:val="PargrafodaLista"/>
        <w:numPr>
          <w:ilvl w:val="2"/>
          <w:numId w:val="4"/>
        </w:numPr>
        <w:tabs>
          <w:tab w:val="left" w:pos="709"/>
          <w:tab w:val="left" w:pos="6359"/>
        </w:tabs>
        <w:spacing w:line="360" w:lineRule="auto"/>
        <w:ind w:hanging="57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A32">
        <w:rPr>
          <w:rFonts w:ascii="Times New Roman" w:hAnsi="Times New Roman" w:cs="Times New Roman"/>
          <w:b/>
          <w:sz w:val="24"/>
          <w:szCs w:val="24"/>
        </w:rPr>
        <w:t>Recomendação</w:t>
      </w:r>
    </w:p>
    <w:p w:rsidR="005000DA" w:rsidRPr="00B37A32" w:rsidRDefault="005000DA" w:rsidP="005000DA">
      <w:pPr>
        <w:pStyle w:val="PargrafodaLista"/>
        <w:tabs>
          <w:tab w:val="left" w:pos="709"/>
          <w:tab w:val="left" w:pos="6359"/>
        </w:tabs>
        <w:spacing w:line="360" w:lineRule="auto"/>
        <w:ind w:left="12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3635" w:rsidRDefault="000B3635" w:rsidP="000B3635">
      <w:pPr>
        <w:pStyle w:val="PargrafodaLista"/>
        <w:tabs>
          <w:tab w:val="left" w:pos="709"/>
          <w:tab w:val="left" w:pos="2268"/>
          <w:tab w:val="left" w:pos="3261"/>
        </w:tabs>
        <w:spacing w:line="36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090E3E" w:rsidRDefault="00DD4B03" w:rsidP="00090E3E">
      <w:pPr>
        <w:pStyle w:val="PargrafodaLista"/>
        <w:numPr>
          <w:ilvl w:val="3"/>
          <w:numId w:val="4"/>
        </w:numPr>
        <w:tabs>
          <w:tab w:val="left" w:pos="709"/>
          <w:tab w:val="left" w:pos="2268"/>
          <w:tab w:val="left" w:pos="3261"/>
        </w:tabs>
        <w:spacing w:line="360" w:lineRule="auto"/>
        <w:ind w:left="226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F74639" w:rsidRPr="00F74639" w:rsidRDefault="00F74639" w:rsidP="00F74639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F74639" w:rsidRPr="005C1120" w:rsidRDefault="00F74639" w:rsidP="00090E3E">
      <w:pPr>
        <w:pStyle w:val="PargrafodaLista"/>
        <w:numPr>
          <w:ilvl w:val="3"/>
          <w:numId w:val="4"/>
        </w:numPr>
        <w:tabs>
          <w:tab w:val="left" w:pos="709"/>
          <w:tab w:val="left" w:pos="2268"/>
          <w:tab w:val="left" w:pos="3261"/>
        </w:tabs>
        <w:spacing w:line="360" w:lineRule="auto"/>
        <w:ind w:left="2268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3E7A7B" w:rsidRPr="001F5FBC" w:rsidRDefault="003E7A7B" w:rsidP="001F5FBC">
      <w:pPr>
        <w:tabs>
          <w:tab w:val="left" w:pos="6359"/>
        </w:tabs>
        <w:spacing w:after="0" w:line="360" w:lineRule="auto"/>
        <w:ind w:right="-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546C" w:rsidRPr="009B546C" w:rsidRDefault="009B546C" w:rsidP="009B546C">
      <w:pPr>
        <w:pStyle w:val="PargrafodaLista"/>
        <w:numPr>
          <w:ilvl w:val="1"/>
          <w:numId w:val="4"/>
        </w:numPr>
        <w:tabs>
          <w:tab w:val="left" w:pos="6359"/>
        </w:tabs>
        <w:spacing w:after="0" w:line="360" w:lineRule="auto"/>
        <w:ind w:right="-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546C">
        <w:rPr>
          <w:rFonts w:ascii="Times New Roman" w:hAnsi="Times New Roman" w:cs="Times New Roman"/>
          <w:b/>
          <w:sz w:val="24"/>
          <w:szCs w:val="24"/>
        </w:rPr>
        <w:t>Quantidade de Dispensa/</w:t>
      </w:r>
      <w:proofErr w:type="spellStart"/>
      <w:r w:rsidRPr="009B546C">
        <w:rPr>
          <w:rFonts w:ascii="Times New Roman" w:hAnsi="Times New Roman" w:cs="Times New Roman"/>
          <w:b/>
          <w:sz w:val="24"/>
          <w:szCs w:val="24"/>
        </w:rPr>
        <w:t>Inexibilidade</w:t>
      </w:r>
      <w:proofErr w:type="spellEnd"/>
      <w:r w:rsidRPr="009B546C">
        <w:rPr>
          <w:rFonts w:ascii="Times New Roman" w:hAnsi="Times New Roman" w:cs="Times New Roman"/>
          <w:b/>
          <w:sz w:val="24"/>
          <w:szCs w:val="24"/>
        </w:rPr>
        <w:t xml:space="preserve"> e atendimento à legislação pertinente;</w:t>
      </w:r>
    </w:p>
    <w:p w:rsidR="005C1120" w:rsidRPr="009B546C" w:rsidRDefault="005C1120" w:rsidP="009B546C">
      <w:pPr>
        <w:tabs>
          <w:tab w:val="left" w:pos="6359"/>
        </w:tabs>
        <w:spacing w:after="0" w:line="360" w:lineRule="auto"/>
        <w:ind w:right="-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6489" w:rsidRDefault="00BD6489" w:rsidP="002B1821">
      <w:pPr>
        <w:tabs>
          <w:tab w:val="left" w:pos="1134"/>
          <w:tab w:val="left" w:pos="6359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D8F" w:rsidRPr="001F5FBC" w:rsidRDefault="00420D8F" w:rsidP="001F5FBC">
      <w:pPr>
        <w:tabs>
          <w:tab w:val="left" w:pos="1134"/>
          <w:tab w:val="left" w:pos="6359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282828"/>
          <w:sz w:val="24"/>
          <w:szCs w:val="24"/>
          <w:shd w:val="clear" w:color="auto" w:fill="FFFFFF"/>
        </w:rPr>
      </w:pPr>
    </w:p>
    <w:p w:rsidR="001F5FBC" w:rsidRDefault="001F5FBC" w:rsidP="00B73973">
      <w:pPr>
        <w:tabs>
          <w:tab w:val="left" w:pos="1134"/>
          <w:tab w:val="left" w:pos="6359"/>
        </w:tabs>
        <w:spacing w:after="0" w:line="360" w:lineRule="auto"/>
        <w:ind w:left="1701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5.2.1. </w:t>
      </w:r>
      <w:r w:rsidRPr="000B120D">
        <w:rPr>
          <w:rFonts w:ascii="Times New Roman" w:hAnsi="Times New Roman" w:cs="Times New Roman"/>
          <w:b/>
          <w:sz w:val="24"/>
          <w:szCs w:val="24"/>
        </w:rPr>
        <w:t>Recomendação</w:t>
      </w:r>
    </w:p>
    <w:p w:rsidR="001F5FBC" w:rsidRPr="001F5FBC" w:rsidRDefault="001F5FBC" w:rsidP="001F5FBC">
      <w:pPr>
        <w:tabs>
          <w:tab w:val="left" w:pos="1134"/>
          <w:tab w:val="left" w:pos="6359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B3635" w:rsidRDefault="00896B85" w:rsidP="00B73973">
      <w:pPr>
        <w:tabs>
          <w:tab w:val="left" w:pos="6359"/>
        </w:tabs>
        <w:spacing w:after="0" w:line="360" w:lineRule="auto"/>
        <w:ind w:left="2835" w:hanging="567"/>
        <w:jc w:val="both"/>
        <w:rPr>
          <w:rFonts w:ascii="Times New Roman" w:hAnsi="Times New Roman" w:cs="Times New Roman"/>
          <w:sz w:val="24"/>
          <w:szCs w:val="24"/>
        </w:rPr>
      </w:pPr>
      <w:r w:rsidRPr="00B73973">
        <w:rPr>
          <w:rFonts w:ascii="Times New Roman" w:hAnsi="Times New Roman" w:cs="Times New Roman"/>
          <w:b/>
          <w:sz w:val="24"/>
          <w:szCs w:val="24"/>
        </w:rPr>
        <w:t>5.2.1.</w:t>
      </w:r>
      <w:r w:rsidR="00A077C6" w:rsidRPr="00B73973">
        <w:rPr>
          <w:rFonts w:ascii="Times New Roman" w:hAnsi="Times New Roman" w:cs="Times New Roman"/>
          <w:b/>
          <w:sz w:val="24"/>
          <w:szCs w:val="24"/>
        </w:rPr>
        <w:t>1</w:t>
      </w:r>
      <w:r w:rsidRPr="00B73973">
        <w:rPr>
          <w:rFonts w:ascii="Times New Roman" w:hAnsi="Times New Roman" w:cs="Times New Roman"/>
          <w:b/>
          <w:sz w:val="24"/>
          <w:szCs w:val="24"/>
        </w:rPr>
        <w:t>.</w:t>
      </w:r>
      <w:r w:rsidR="001F5FBC">
        <w:rPr>
          <w:rFonts w:ascii="Times New Roman" w:hAnsi="Times New Roman" w:cs="Times New Roman"/>
          <w:sz w:val="24"/>
          <w:szCs w:val="24"/>
        </w:rPr>
        <w:t>.</w:t>
      </w:r>
    </w:p>
    <w:p w:rsidR="00C17AB5" w:rsidRDefault="00C17AB5" w:rsidP="00C17AB5">
      <w:pPr>
        <w:tabs>
          <w:tab w:val="left" w:pos="6359"/>
        </w:tabs>
        <w:spacing w:after="0" w:line="360" w:lineRule="auto"/>
        <w:ind w:left="3402"/>
        <w:jc w:val="both"/>
        <w:rPr>
          <w:rFonts w:ascii="Times New Roman" w:hAnsi="Times New Roman" w:cs="Times New Roman"/>
          <w:sz w:val="24"/>
          <w:szCs w:val="24"/>
        </w:rPr>
      </w:pPr>
    </w:p>
    <w:p w:rsidR="009B546C" w:rsidRPr="009B546C" w:rsidRDefault="009B546C" w:rsidP="009B546C">
      <w:pPr>
        <w:pStyle w:val="PargrafodaLista"/>
        <w:numPr>
          <w:ilvl w:val="1"/>
          <w:numId w:val="4"/>
        </w:numPr>
        <w:tabs>
          <w:tab w:val="left" w:pos="6359"/>
        </w:tabs>
        <w:spacing w:after="0" w:line="360" w:lineRule="auto"/>
        <w:ind w:right="-993"/>
        <w:jc w:val="both"/>
        <w:rPr>
          <w:rFonts w:ascii="Times New Roman" w:hAnsi="Times New Roman" w:cs="Times New Roman"/>
          <w:sz w:val="24"/>
          <w:szCs w:val="24"/>
        </w:rPr>
      </w:pPr>
      <w:r w:rsidRPr="009B546C">
        <w:rPr>
          <w:rFonts w:ascii="Times New Roman" w:hAnsi="Times New Roman" w:cs="Times New Roman"/>
          <w:b/>
          <w:sz w:val="24"/>
          <w:szCs w:val="24"/>
        </w:rPr>
        <w:t>A Autarquia teve estrita observância à legislação pertinente</w:t>
      </w:r>
      <w:r w:rsidRPr="009B546C">
        <w:rPr>
          <w:rFonts w:ascii="Times New Roman" w:hAnsi="Times New Roman" w:cs="Times New Roman"/>
          <w:sz w:val="24"/>
          <w:szCs w:val="24"/>
        </w:rPr>
        <w:t>;</w:t>
      </w:r>
    </w:p>
    <w:p w:rsidR="001F5FBC" w:rsidRDefault="001F5FBC" w:rsidP="009B546C">
      <w:pPr>
        <w:pStyle w:val="PargrafodaLista"/>
        <w:tabs>
          <w:tab w:val="left" w:pos="6359"/>
        </w:tabs>
        <w:spacing w:after="0" w:line="360" w:lineRule="auto"/>
        <w:ind w:left="567" w:right="-99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586B" w:rsidRDefault="001C586B" w:rsidP="001C586B">
      <w:pPr>
        <w:pStyle w:val="PargrafodaLista"/>
        <w:tabs>
          <w:tab w:val="left" w:pos="6359"/>
        </w:tabs>
        <w:spacing w:after="0" w:line="36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5FBC" w:rsidRPr="009257A4" w:rsidRDefault="001F5FBC" w:rsidP="001F5FBC">
      <w:pPr>
        <w:pStyle w:val="PargrafodaLista"/>
        <w:numPr>
          <w:ilvl w:val="2"/>
          <w:numId w:val="4"/>
        </w:numPr>
        <w:tabs>
          <w:tab w:val="left" w:pos="6359"/>
        </w:tabs>
        <w:spacing w:after="0" w:line="36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57A4">
        <w:rPr>
          <w:rFonts w:ascii="Times New Roman" w:hAnsi="Times New Roman" w:cs="Times New Roman"/>
          <w:b/>
          <w:sz w:val="24"/>
          <w:szCs w:val="24"/>
        </w:rPr>
        <w:t>Recomendação</w:t>
      </w:r>
    </w:p>
    <w:p w:rsidR="001F5FBC" w:rsidRPr="0085610B" w:rsidRDefault="003D2872" w:rsidP="001F5FBC">
      <w:pPr>
        <w:pStyle w:val="PargrafodaLista"/>
        <w:numPr>
          <w:ilvl w:val="3"/>
          <w:numId w:val="4"/>
        </w:numPr>
        <w:spacing w:after="0" w:line="360" w:lineRule="auto"/>
        <w:ind w:left="3686" w:right="-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1C58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FC6" w:rsidRDefault="00844FC6">
      <w:pPr>
        <w:rPr>
          <w:rFonts w:ascii="Times New Roman" w:hAnsi="Times New Roman" w:cs="Times New Roman"/>
          <w:sz w:val="24"/>
          <w:szCs w:val="24"/>
        </w:rPr>
      </w:pPr>
    </w:p>
    <w:p w:rsidR="00D677FB" w:rsidRDefault="00D677FB">
      <w:pPr>
        <w:rPr>
          <w:rFonts w:ascii="Times New Roman" w:hAnsi="Times New Roman" w:cs="Times New Roman"/>
          <w:sz w:val="24"/>
          <w:szCs w:val="24"/>
        </w:rPr>
      </w:pPr>
    </w:p>
    <w:p w:rsidR="00DA0DFD" w:rsidRPr="00FB6F60" w:rsidRDefault="00DA0DFD" w:rsidP="00DA0DFD">
      <w:pPr>
        <w:tabs>
          <w:tab w:val="left" w:pos="6359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B6F60">
        <w:rPr>
          <w:rFonts w:ascii="Times New Roman" w:hAnsi="Times New Roman" w:cs="Times New Roman"/>
          <w:b/>
          <w:sz w:val="24"/>
          <w:szCs w:val="24"/>
        </w:rPr>
        <w:t>19.74)</w:t>
      </w:r>
      <w:proofErr w:type="gramEnd"/>
      <w:r w:rsidRPr="00FB6F60">
        <w:rPr>
          <w:rFonts w:ascii="Times New Roman" w:hAnsi="Times New Roman" w:cs="Times New Roman"/>
          <w:b/>
          <w:sz w:val="24"/>
          <w:szCs w:val="24"/>
        </w:rPr>
        <w:t xml:space="preserve"> Responsabilidade. </w:t>
      </w:r>
      <w:proofErr w:type="gramStart"/>
      <w:r w:rsidRPr="00FB6F60">
        <w:rPr>
          <w:rFonts w:ascii="Times New Roman" w:hAnsi="Times New Roman" w:cs="Times New Roman"/>
          <w:b/>
          <w:sz w:val="24"/>
          <w:szCs w:val="24"/>
        </w:rPr>
        <w:t>pregoeiro</w:t>
      </w:r>
      <w:proofErr w:type="gramEnd"/>
      <w:r w:rsidRPr="00FB6F60">
        <w:rPr>
          <w:rFonts w:ascii="Times New Roman" w:hAnsi="Times New Roman" w:cs="Times New Roman"/>
          <w:b/>
          <w:sz w:val="24"/>
          <w:szCs w:val="24"/>
        </w:rPr>
        <w:t xml:space="preserve">. Licitação. </w:t>
      </w:r>
      <w:proofErr w:type="gramStart"/>
      <w:r w:rsidRPr="00FB6F60">
        <w:rPr>
          <w:rFonts w:ascii="Times New Roman" w:hAnsi="Times New Roman" w:cs="Times New Roman"/>
          <w:b/>
          <w:sz w:val="24"/>
          <w:szCs w:val="24"/>
        </w:rPr>
        <w:t>irregularidade</w:t>
      </w:r>
      <w:proofErr w:type="gramEnd"/>
      <w:r w:rsidRPr="00FB6F60">
        <w:rPr>
          <w:rFonts w:ascii="Times New Roman" w:hAnsi="Times New Roman" w:cs="Times New Roman"/>
          <w:b/>
          <w:sz w:val="24"/>
          <w:szCs w:val="24"/>
        </w:rPr>
        <w:t xml:space="preserve"> no edital. Compete ao pregoeiro conduzir o certame licitatório, não sendo razoável apená-lo por irregularidade constante no edital, cuja confecção não se insere no rol de competências atribuídas a esse agente pelas Leis nº 8.666/1993 e nº 10.520/2002. (Auditoria de Conformidade. Relator: Conselheiro Substituto Luiz Henrique Lima. Acórdão nº 19/2018-PC. Julgado em 27/03/2018. Publicado no DOC/TCE-MT em 12/04/2018. processo nº 14.683-8/2016).</w:t>
      </w:r>
    </w:p>
    <w:p w:rsidR="00D677FB" w:rsidRDefault="00D677FB">
      <w:pPr>
        <w:rPr>
          <w:rFonts w:ascii="Times New Roman" w:hAnsi="Times New Roman" w:cs="Times New Roman"/>
          <w:sz w:val="24"/>
          <w:szCs w:val="24"/>
        </w:rPr>
      </w:pPr>
    </w:p>
    <w:p w:rsidR="00842739" w:rsidRPr="0094000F" w:rsidRDefault="00842739" w:rsidP="00B73973">
      <w:pPr>
        <w:pStyle w:val="PargrafodaLista"/>
        <w:numPr>
          <w:ilvl w:val="0"/>
          <w:numId w:val="4"/>
        </w:numPr>
        <w:tabs>
          <w:tab w:val="left" w:pos="6359"/>
        </w:tabs>
        <w:spacing w:after="0" w:line="360" w:lineRule="auto"/>
        <w:ind w:left="567" w:right="284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000F">
        <w:rPr>
          <w:rFonts w:ascii="Times New Roman" w:hAnsi="Times New Roman" w:cs="Times New Roman"/>
          <w:b/>
          <w:sz w:val="24"/>
          <w:szCs w:val="24"/>
        </w:rPr>
        <w:t>QUADRO GERAL DE INCONFORMIDADES</w:t>
      </w:r>
    </w:p>
    <w:p w:rsidR="00442E1A" w:rsidRDefault="00442E1A" w:rsidP="008070AB">
      <w:pPr>
        <w:pStyle w:val="PargrafodaLista"/>
        <w:tabs>
          <w:tab w:val="left" w:pos="6359"/>
        </w:tabs>
        <w:spacing w:after="0" w:line="360" w:lineRule="auto"/>
        <w:ind w:left="1134" w:righ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Estilo2"/>
        <w:tblW w:w="0" w:type="auto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337"/>
      </w:tblGrid>
      <w:tr w:rsidR="00013F4D" w:rsidTr="008070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13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13F4D" w:rsidRDefault="00013F4D" w:rsidP="00B62B50">
            <w:pPr>
              <w:pStyle w:val="PargrafodaLista"/>
              <w:tabs>
                <w:tab w:val="left" w:pos="6359"/>
              </w:tabs>
              <w:spacing w:line="360" w:lineRule="auto"/>
              <w:ind w:left="0" w:right="284" w:firstLine="34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733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013F4D" w:rsidRDefault="00013F4D" w:rsidP="00B62B50">
            <w:pPr>
              <w:pStyle w:val="PargrafodaLista"/>
              <w:tabs>
                <w:tab w:val="left" w:pos="6359"/>
              </w:tabs>
              <w:spacing w:line="360" w:lineRule="auto"/>
              <w:ind w:left="0" w:right="284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DESCRIÇÃO DA INCONFORMIDADE</w:t>
            </w:r>
          </w:p>
        </w:tc>
      </w:tr>
      <w:tr w:rsidR="00013F4D" w:rsidTr="008070AB">
        <w:trPr>
          <w:jc w:val="center"/>
        </w:trPr>
        <w:tc>
          <w:tcPr>
            <w:tcW w:w="1135" w:type="dxa"/>
          </w:tcPr>
          <w:p w:rsidR="00013F4D" w:rsidRPr="00442E1A" w:rsidRDefault="00013F4D" w:rsidP="00B62B50">
            <w:pPr>
              <w:pStyle w:val="PargrafodaLista"/>
              <w:tabs>
                <w:tab w:val="left" w:pos="6359"/>
              </w:tabs>
              <w:spacing w:line="360" w:lineRule="auto"/>
              <w:ind w:left="0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1A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B739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37" w:type="dxa"/>
          </w:tcPr>
          <w:p w:rsidR="00013F4D" w:rsidRPr="00442E1A" w:rsidRDefault="00013F4D" w:rsidP="00781A6F">
            <w:pPr>
              <w:pStyle w:val="PargrafodaLista"/>
              <w:tabs>
                <w:tab w:val="left" w:pos="6359"/>
              </w:tabs>
              <w:spacing w:line="360" w:lineRule="auto"/>
              <w:ind w:left="0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F4D" w:rsidTr="008070AB">
        <w:trPr>
          <w:jc w:val="center"/>
        </w:trPr>
        <w:tc>
          <w:tcPr>
            <w:tcW w:w="1135" w:type="dxa"/>
          </w:tcPr>
          <w:p w:rsidR="00013F4D" w:rsidRPr="00442E1A" w:rsidRDefault="00013F4D" w:rsidP="00B62B50">
            <w:pPr>
              <w:pStyle w:val="PargrafodaLista"/>
              <w:tabs>
                <w:tab w:val="left" w:pos="6359"/>
              </w:tabs>
              <w:spacing w:line="360" w:lineRule="auto"/>
              <w:ind w:left="0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1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7337" w:type="dxa"/>
          </w:tcPr>
          <w:p w:rsidR="00013F4D" w:rsidRPr="00442E1A" w:rsidRDefault="00013F4D" w:rsidP="00442E1A">
            <w:pPr>
              <w:pStyle w:val="PargrafodaLista"/>
              <w:tabs>
                <w:tab w:val="left" w:pos="6359"/>
              </w:tabs>
              <w:spacing w:line="360" w:lineRule="auto"/>
              <w:ind w:left="0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3F4D" w:rsidTr="00B73973">
        <w:trPr>
          <w:jc w:val="center"/>
        </w:trPr>
        <w:tc>
          <w:tcPr>
            <w:tcW w:w="1135" w:type="dxa"/>
          </w:tcPr>
          <w:p w:rsidR="00013F4D" w:rsidRPr="00442E1A" w:rsidRDefault="00013F4D" w:rsidP="00D01B53">
            <w:pPr>
              <w:pStyle w:val="PargrafodaLista"/>
              <w:tabs>
                <w:tab w:val="left" w:pos="6359"/>
              </w:tabs>
              <w:spacing w:line="360" w:lineRule="auto"/>
              <w:ind w:left="0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2E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1B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7" w:type="dxa"/>
          </w:tcPr>
          <w:p w:rsidR="00013F4D" w:rsidRPr="00442E1A" w:rsidRDefault="00013F4D" w:rsidP="00B62B50">
            <w:pPr>
              <w:pStyle w:val="PargrafodaLista"/>
              <w:tabs>
                <w:tab w:val="left" w:pos="6359"/>
              </w:tabs>
              <w:spacing w:line="360" w:lineRule="auto"/>
              <w:ind w:left="0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973" w:rsidTr="00856732">
        <w:trPr>
          <w:jc w:val="center"/>
        </w:trPr>
        <w:tc>
          <w:tcPr>
            <w:tcW w:w="1135" w:type="dxa"/>
            <w:tcBorders>
              <w:bottom w:val="single" w:sz="4" w:space="0" w:color="auto"/>
            </w:tcBorders>
          </w:tcPr>
          <w:p w:rsidR="00B73973" w:rsidRPr="00442E1A" w:rsidRDefault="00B73973" w:rsidP="00D01B53">
            <w:pPr>
              <w:pStyle w:val="PargrafodaLista"/>
              <w:tabs>
                <w:tab w:val="left" w:pos="6359"/>
              </w:tabs>
              <w:spacing w:line="360" w:lineRule="auto"/>
              <w:ind w:left="0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01B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7" w:type="dxa"/>
            <w:tcBorders>
              <w:bottom w:val="single" w:sz="4" w:space="0" w:color="auto"/>
            </w:tcBorders>
          </w:tcPr>
          <w:p w:rsidR="00B73973" w:rsidRDefault="00B73973" w:rsidP="00B62B50">
            <w:pPr>
              <w:pStyle w:val="PargrafodaLista"/>
              <w:tabs>
                <w:tab w:val="left" w:pos="6359"/>
              </w:tabs>
              <w:spacing w:line="360" w:lineRule="auto"/>
              <w:ind w:left="0" w:righ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2883" w:rsidRDefault="00362883" w:rsidP="00362883">
      <w:pPr>
        <w:pStyle w:val="PargrafodaLista"/>
        <w:tabs>
          <w:tab w:val="left" w:pos="6359"/>
        </w:tabs>
        <w:spacing w:after="0" w:line="360" w:lineRule="auto"/>
        <w:ind w:left="360"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3973" w:rsidRDefault="00B73973" w:rsidP="00362883">
      <w:pPr>
        <w:pStyle w:val="PargrafodaLista"/>
        <w:tabs>
          <w:tab w:val="left" w:pos="6359"/>
        </w:tabs>
        <w:spacing w:after="0" w:line="360" w:lineRule="auto"/>
        <w:ind w:left="360"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E6B" w:rsidRDefault="00DD62A5" w:rsidP="00B73973">
      <w:pPr>
        <w:pStyle w:val="PargrafodaLista"/>
        <w:numPr>
          <w:ilvl w:val="0"/>
          <w:numId w:val="4"/>
        </w:numPr>
        <w:tabs>
          <w:tab w:val="left" w:pos="6359"/>
        </w:tabs>
        <w:spacing w:after="0" w:line="360" w:lineRule="auto"/>
        <w:ind w:righ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2739">
        <w:rPr>
          <w:rFonts w:ascii="Times New Roman" w:hAnsi="Times New Roman" w:cs="Times New Roman"/>
          <w:b/>
          <w:sz w:val="24"/>
          <w:szCs w:val="24"/>
        </w:rPr>
        <w:t>CONCLUSÃO</w:t>
      </w:r>
    </w:p>
    <w:p w:rsidR="0016617A" w:rsidRDefault="0016617A" w:rsidP="0016617A">
      <w:pPr>
        <w:pStyle w:val="PargrafodaLista"/>
        <w:tabs>
          <w:tab w:val="left" w:pos="6359"/>
        </w:tabs>
        <w:spacing w:after="0" w:line="360" w:lineRule="auto"/>
        <w:ind w:left="540" w:righ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178B" w:rsidRDefault="00B1178B" w:rsidP="00B1178B">
      <w:pPr>
        <w:pStyle w:val="PargrafodaLista"/>
        <w:tabs>
          <w:tab w:val="left" w:pos="6359"/>
          <w:tab w:val="left" w:pos="893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Este relatório apontou diversas irregularidades</w:t>
      </w:r>
      <w:r w:rsidR="008070AB">
        <w:rPr>
          <w:rFonts w:ascii="Times New Roman" w:hAnsi="Times New Roman" w:cs="Times New Roman"/>
          <w:sz w:val="24"/>
          <w:szCs w:val="24"/>
        </w:rPr>
        <w:t>, e</w:t>
      </w:r>
      <w:r w:rsidR="00FC0147">
        <w:rPr>
          <w:rFonts w:ascii="Times New Roman" w:hAnsi="Times New Roman" w:cs="Times New Roman"/>
          <w:sz w:val="24"/>
          <w:szCs w:val="24"/>
        </w:rPr>
        <w:t>ssas inconformidades deverão ser reparadas,</w:t>
      </w:r>
      <w:r>
        <w:rPr>
          <w:rFonts w:ascii="Times New Roman" w:hAnsi="Times New Roman" w:cs="Times New Roman"/>
          <w:sz w:val="24"/>
          <w:szCs w:val="24"/>
        </w:rPr>
        <w:t xml:space="preserve"> adotando-se, fundamentalmente, as recomendações efetuadas neste relatório.</w:t>
      </w:r>
    </w:p>
    <w:p w:rsidR="00B1178B" w:rsidRDefault="00B1178B" w:rsidP="00B1178B">
      <w:pPr>
        <w:pStyle w:val="PargrafodaLista"/>
        <w:tabs>
          <w:tab w:val="left" w:pos="6359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As providências adotadas deverão ser comunicadas a esta Unidade de Controle Interno para que seja possível realizar o monitoramento da </w:t>
      </w:r>
      <w:proofErr w:type="gramStart"/>
      <w:r>
        <w:rPr>
          <w:rFonts w:ascii="Times New Roman" w:hAnsi="Times New Roman" w:cs="Times New Roman"/>
          <w:sz w:val="24"/>
          <w:szCs w:val="24"/>
        </w:rPr>
        <w:t>implementação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tais atitudes.</w:t>
      </w:r>
    </w:p>
    <w:p w:rsidR="00E4747A" w:rsidRDefault="00E4747A" w:rsidP="00A104DA">
      <w:pPr>
        <w:pStyle w:val="PargrafodaLista"/>
        <w:tabs>
          <w:tab w:val="left" w:pos="6359"/>
          <w:tab w:val="left" w:pos="8931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4747A" w:rsidRDefault="00E4747A" w:rsidP="00A104DA">
      <w:pPr>
        <w:pStyle w:val="PargrafodaLista"/>
        <w:tabs>
          <w:tab w:val="left" w:pos="6359"/>
          <w:tab w:val="left" w:pos="8931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 mais para o momento.</w:t>
      </w:r>
    </w:p>
    <w:p w:rsidR="00E4747A" w:rsidRPr="000B3635" w:rsidRDefault="00E4747A" w:rsidP="000B3635">
      <w:pPr>
        <w:tabs>
          <w:tab w:val="left" w:pos="6359"/>
          <w:tab w:val="left" w:pos="893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47A" w:rsidRDefault="00E4747A" w:rsidP="00B2549A">
      <w:pPr>
        <w:pStyle w:val="PargrafodaLista"/>
        <w:tabs>
          <w:tab w:val="left" w:pos="6359"/>
          <w:tab w:val="left" w:pos="8931"/>
        </w:tabs>
        <w:spacing w:after="0"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Várzea Grande, </w:t>
      </w:r>
      <w:r w:rsidR="00A02A8C">
        <w:rPr>
          <w:rFonts w:ascii="Times New Roman" w:hAnsi="Times New Roman" w:cs="Times New Roman"/>
          <w:sz w:val="24"/>
          <w:szCs w:val="24"/>
        </w:rPr>
        <w:t>1</w:t>
      </w:r>
      <w:r w:rsidR="00035B60">
        <w:rPr>
          <w:rFonts w:ascii="Times New Roman" w:hAnsi="Times New Roman" w:cs="Times New Roman"/>
          <w:sz w:val="24"/>
          <w:szCs w:val="24"/>
        </w:rPr>
        <w:t>5</w:t>
      </w:r>
      <w:r w:rsidR="00A02A8C">
        <w:rPr>
          <w:rFonts w:ascii="Times New Roman" w:hAnsi="Times New Roman" w:cs="Times New Roman"/>
          <w:sz w:val="24"/>
          <w:szCs w:val="24"/>
        </w:rPr>
        <w:t xml:space="preserve"> </w:t>
      </w:r>
      <w:r w:rsidR="00362883">
        <w:rPr>
          <w:rFonts w:ascii="Times New Roman" w:hAnsi="Times New Roman" w:cs="Times New Roman"/>
          <w:sz w:val="24"/>
          <w:szCs w:val="24"/>
        </w:rPr>
        <w:t>de Agosto</w:t>
      </w:r>
      <w:r>
        <w:rPr>
          <w:rFonts w:ascii="Times New Roman" w:hAnsi="Times New Roman" w:cs="Times New Roman"/>
          <w:sz w:val="24"/>
          <w:szCs w:val="24"/>
        </w:rPr>
        <w:t xml:space="preserve"> de 2018.</w:t>
      </w:r>
    </w:p>
    <w:p w:rsidR="00E4747A" w:rsidRDefault="00E4747A" w:rsidP="00A104DA">
      <w:pPr>
        <w:pStyle w:val="PargrafodaLista"/>
        <w:tabs>
          <w:tab w:val="left" w:pos="6359"/>
          <w:tab w:val="left" w:pos="8931"/>
        </w:tabs>
        <w:spacing w:after="0" w:line="36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62883" w:rsidRDefault="00362883" w:rsidP="000B3635">
      <w:pPr>
        <w:tabs>
          <w:tab w:val="left" w:pos="6359"/>
          <w:tab w:val="left" w:pos="893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7FB" w:rsidRDefault="00D677FB" w:rsidP="000B3635">
      <w:pPr>
        <w:tabs>
          <w:tab w:val="left" w:pos="6359"/>
          <w:tab w:val="left" w:pos="893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77FB" w:rsidRPr="000B3635" w:rsidRDefault="00D677FB" w:rsidP="000B3635">
      <w:pPr>
        <w:tabs>
          <w:tab w:val="left" w:pos="6359"/>
          <w:tab w:val="left" w:pos="8931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883" w:rsidRDefault="00362883" w:rsidP="00E4747A">
      <w:pPr>
        <w:pStyle w:val="PargrafodaLista"/>
        <w:tabs>
          <w:tab w:val="left" w:pos="6359"/>
          <w:tab w:val="left" w:pos="8931"/>
        </w:tabs>
        <w:spacing w:after="0" w:line="360" w:lineRule="auto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E4747A" w:rsidRDefault="00E4747A" w:rsidP="00E4747A">
      <w:pPr>
        <w:pStyle w:val="PargrafodaLista"/>
        <w:tabs>
          <w:tab w:val="left" w:pos="6359"/>
          <w:tab w:val="left" w:pos="8931"/>
        </w:tabs>
        <w:spacing w:after="0" w:line="360" w:lineRule="auto"/>
        <w:ind w:left="-567" w:firstLine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Camila Garcia Neves</w:t>
      </w:r>
    </w:p>
    <w:p w:rsidR="00E4747A" w:rsidRPr="00E4747A" w:rsidRDefault="00E4747A" w:rsidP="00E4747A">
      <w:pPr>
        <w:pStyle w:val="PargrafodaLista"/>
        <w:tabs>
          <w:tab w:val="left" w:pos="6359"/>
          <w:tab w:val="left" w:pos="8931"/>
        </w:tabs>
        <w:spacing w:after="0" w:line="360" w:lineRule="auto"/>
        <w:ind w:left="-567"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47A">
        <w:rPr>
          <w:rFonts w:ascii="Times New Roman" w:hAnsi="Times New Roman" w:cs="Times New Roman"/>
          <w:b/>
          <w:sz w:val="24"/>
          <w:szCs w:val="24"/>
        </w:rPr>
        <w:t>Controladora Interna</w:t>
      </w:r>
    </w:p>
    <w:sectPr w:rsidR="00E4747A" w:rsidRPr="00E4747A" w:rsidSect="002754DD">
      <w:headerReference w:type="default" r:id="rId10"/>
      <w:pgSz w:w="11906" w:h="16838"/>
      <w:pgMar w:top="1134" w:right="1134" w:bottom="1418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5FE" w:rsidRDefault="00A775FE" w:rsidP="00F72EF8">
      <w:pPr>
        <w:spacing w:after="0" w:line="240" w:lineRule="auto"/>
      </w:pPr>
      <w:r>
        <w:separator/>
      </w:r>
    </w:p>
  </w:endnote>
  <w:endnote w:type="continuationSeparator" w:id="0">
    <w:p w:rsidR="00A775FE" w:rsidRDefault="00A775FE" w:rsidP="00F7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5FE" w:rsidRDefault="00A775FE" w:rsidP="00F72EF8">
      <w:pPr>
        <w:spacing w:after="0" w:line="240" w:lineRule="auto"/>
      </w:pPr>
      <w:r>
        <w:separator/>
      </w:r>
    </w:p>
  </w:footnote>
  <w:footnote w:type="continuationSeparator" w:id="0">
    <w:p w:rsidR="00A775FE" w:rsidRDefault="00A775FE" w:rsidP="00F72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4374457"/>
      <w:docPartObj>
        <w:docPartGallery w:val="Page Numbers (Top of Page)"/>
        <w:docPartUnique/>
      </w:docPartObj>
    </w:sdtPr>
    <w:sdtEndPr/>
    <w:sdtContent>
      <w:p w:rsidR="0085610B" w:rsidRDefault="0085610B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DFD">
          <w:rPr>
            <w:noProof/>
          </w:rPr>
          <w:t>3</w:t>
        </w:r>
        <w:r>
          <w:fldChar w:fldCharType="end"/>
        </w:r>
      </w:p>
    </w:sdtContent>
  </w:sdt>
  <w:p w:rsidR="0085610B" w:rsidRDefault="0085610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3118"/>
    <w:multiLevelType w:val="hybridMultilevel"/>
    <w:tmpl w:val="4F501026"/>
    <w:lvl w:ilvl="0" w:tplc="E0047954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7376C4"/>
    <w:multiLevelType w:val="hybridMultilevel"/>
    <w:tmpl w:val="97EA67D2"/>
    <w:lvl w:ilvl="0" w:tplc="26F6ED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A7355"/>
    <w:multiLevelType w:val="multilevel"/>
    <w:tmpl w:val="C6AA137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55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266E7CB5"/>
    <w:multiLevelType w:val="hybridMultilevel"/>
    <w:tmpl w:val="4F501026"/>
    <w:lvl w:ilvl="0" w:tplc="E0047954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45163"/>
    <w:multiLevelType w:val="multilevel"/>
    <w:tmpl w:val="249843C4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2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5">
    <w:nsid w:val="35194109"/>
    <w:multiLevelType w:val="hybridMultilevel"/>
    <w:tmpl w:val="709EED5A"/>
    <w:lvl w:ilvl="0" w:tplc="7D70C6F0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6701766"/>
    <w:multiLevelType w:val="multilevel"/>
    <w:tmpl w:val="552E3D5E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78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7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44" w:hanging="1800"/>
      </w:pPr>
      <w:rPr>
        <w:rFonts w:hint="default"/>
      </w:rPr>
    </w:lvl>
  </w:abstractNum>
  <w:abstractNum w:abstractNumId="7">
    <w:nsid w:val="3A672FD4"/>
    <w:multiLevelType w:val="hybridMultilevel"/>
    <w:tmpl w:val="02FCCC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D39E1"/>
    <w:multiLevelType w:val="hybridMultilevel"/>
    <w:tmpl w:val="4F501026"/>
    <w:lvl w:ilvl="0" w:tplc="E0047954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F07498"/>
    <w:multiLevelType w:val="hybridMultilevel"/>
    <w:tmpl w:val="863E736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9D7F6C"/>
    <w:multiLevelType w:val="hybridMultilevel"/>
    <w:tmpl w:val="4F501026"/>
    <w:lvl w:ilvl="0" w:tplc="E0047954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6770A9"/>
    <w:multiLevelType w:val="multilevel"/>
    <w:tmpl w:val="8D649EF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2">
    <w:nsid w:val="76CF3B9F"/>
    <w:multiLevelType w:val="multilevel"/>
    <w:tmpl w:val="80886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1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2" w:hanging="1800"/>
      </w:pPr>
      <w:rPr>
        <w:rFonts w:hint="default"/>
      </w:rPr>
    </w:lvl>
  </w:abstractNum>
  <w:abstractNum w:abstractNumId="13">
    <w:nsid w:val="770A0C72"/>
    <w:multiLevelType w:val="multilevel"/>
    <w:tmpl w:val="2098B7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0" w:hanging="1800"/>
      </w:pPr>
      <w:rPr>
        <w:rFonts w:hint="default"/>
      </w:rPr>
    </w:lvl>
  </w:abstractNum>
  <w:abstractNum w:abstractNumId="14">
    <w:nsid w:val="7A78114B"/>
    <w:multiLevelType w:val="multilevel"/>
    <w:tmpl w:val="496E8C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7CDE373F"/>
    <w:multiLevelType w:val="hybridMultilevel"/>
    <w:tmpl w:val="4F501026"/>
    <w:lvl w:ilvl="0" w:tplc="E0047954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2"/>
  </w:num>
  <w:num w:numId="5">
    <w:abstractNumId w:val="6"/>
  </w:num>
  <w:num w:numId="6">
    <w:abstractNumId w:val="4"/>
  </w:num>
  <w:num w:numId="7">
    <w:abstractNumId w:val="5"/>
  </w:num>
  <w:num w:numId="8">
    <w:abstractNumId w:val="2"/>
  </w:num>
  <w:num w:numId="9">
    <w:abstractNumId w:val="13"/>
  </w:num>
  <w:num w:numId="10">
    <w:abstractNumId w:val="14"/>
  </w:num>
  <w:num w:numId="11">
    <w:abstractNumId w:val="11"/>
  </w:num>
  <w:num w:numId="12">
    <w:abstractNumId w:val="0"/>
  </w:num>
  <w:num w:numId="13">
    <w:abstractNumId w:val="1"/>
  </w:num>
  <w:num w:numId="14">
    <w:abstractNumId w:val="3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023"/>
    <w:rsid w:val="00001158"/>
    <w:rsid w:val="00003769"/>
    <w:rsid w:val="000039B9"/>
    <w:rsid w:val="000128E0"/>
    <w:rsid w:val="00013F4D"/>
    <w:rsid w:val="0001751B"/>
    <w:rsid w:val="00027870"/>
    <w:rsid w:val="00035B60"/>
    <w:rsid w:val="0004286A"/>
    <w:rsid w:val="00047E97"/>
    <w:rsid w:val="00057903"/>
    <w:rsid w:val="00060406"/>
    <w:rsid w:val="00071AAA"/>
    <w:rsid w:val="00071D46"/>
    <w:rsid w:val="0008121E"/>
    <w:rsid w:val="00081C34"/>
    <w:rsid w:val="000868F5"/>
    <w:rsid w:val="00090E3E"/>
    <w:rsid w:val="00091080"/>
    <w:rsid w:val="00096414"/>
    <w:rsid w:val="00097D92"/>
    <w:rsid w:val="000A463F"/>
    <w:rsid w:val="000A7FAC"/>
    <w:rsid w:val="000B06D4"/>
    <w:rsid w:val="000B120D"/>
    <w:rsid w:val="000B3635"/>
    <w:rsid w:val="000B4742"/>
    <w:rsid w:val="000B60D7"/>
    <w:rsid w:val="000C0993"/>
    <w:rsid w:val="000C10F2"/>
    <w:rsid w:val="000D1754"/>
    <w:rsid w:val="000D6DF9"/>
    <w:rsid w:val="000E0510"/>
    <w:rsid w:val="000E2572"/>
    <w:rsid w:val="000F7E86"/>
    <w:rsid w:val="001021B5"/>
    <w:rsid w:val="00103B49"/>
    <w:rsid w:val="00104378"/>
    <w:rsid w:val="001069BC"/>
    <w:rsid w:val="00113805"/>
    <w:rsid w:val="00114C41"/>
    <w:rsid w:val="00114EAD"/>
    <w:rsid w:val="00121E0B"/>
    <w:rsid w:val="00122B3A"/>
    <w:rsid w:val="001245FC"/>
    <w:rsid w:val="00126DE6"/>
    <w:rsid w:val="001316EC"/>
    <w:rsid w:val="001362B8"/>
    <w:rsid w:val="00141184"/>
    <w:rsid w:val="00145169"/>
    <w:rsid w:val="00147C33"/>
    <w:rsid w:val="00151F5E"/>
    <w:rsid w:val="0015516C"/>
    <w:rsid w:val="00166099"/>
    <w:rsid w:val="0016617A"/>
    <w:rsid w:val="001675E5"/>
    <w:rsid w:val="001725A7"/>
    <w:rsid w:val="00172810"/>
    <w:rsid w:val="00177E33"/>
    <w:rsid w:val="00183A62"/>
    <w:rsid w:val="00185EF4"/>
    <w:rsid w:val="0018628C"/>
    <w:rsid w:val="00192964"/>
    <w:rsid w:val="00194947"/>
    <w:rsid w:val="001A06A6"/>
    <w:rsid w:val="001B153B"/>
    <w:rsid w:val="001B3679"/>
    <w:rsid w:val="001C0163"/>
    <w:rsid w:val="001C21FB"/>
    <w:rsid w:val="001C586B"/>
    <w:rsid w:val="001C7ED1"/>
    <w:rsid w:val="001D25C7"/>
    <w:rsid w:val="001E078F"/>
    <w:rsid w:val="001E356C"/>
    <w:rsid w:val="001E4247"/>
    <w:rsid w:val="001E5814"/>
    <w:rsid w:val="001F5FBC"/>
    <w:rsid w:val="001F7F6C"/>
    <w:rsid w:val="0020308B"/>
    <w:rsid w:val="00203444"/>
    <w:rsid w:val="002104AC"/>
    <w:rsid w:val="0021145F"/>
    <w:rsid w:val="0023645C"/>
    <w:rsid w:val="00241BF2"/>
    <w:rsid w:val="00244422"/>
    <w:rsid w:val="00252CCB"/>
    <w:rsid w:val="002623DE"/>
    <w:rsid w:val="00262956"/>
    <w:rsid w:val="0026343A"/>
    <w:rsid w:val="002662E7"/>
    <w:rsid w:val="00270B06"/>
    <w:rsid w:val="002754DD"/>
    <w:rsid w:val="0028427D"/>
    <w:rsid w:val="00294EFF"/>
    <w:rsid w:val="002A0728"/>
    <w:rsid w:val="002A2B20"/>
    <w:rsid w:val="002A36D1"/>
    <w:rsid w:val="002B1821"/>
    <w:rsid w:val="002B3C9A"/>
    <w:rsid w:val="002B55CE"/>
    <w:rsid w:val="002D08CF"/>
    <w:rsid w:val="002F695C"/>
    <w:rsid w:val="003032CE"/>
    <w:rsid w:val="00303889"/>
    <w:rsid w:val="0030534A"/>
    <w:rsid w:val="00334A6F"/>
    <w:rsid w:val="00334B9F"/>
    <w:rsid w:val="003504D3"/>
    <w:rsid w:val="00360450"/>
    <w:rsid w:val="003610B6"/>
    <w:rsid w:val="00362883"/>
    <w:rsid w:val="00366748"/>
    <w:rsid w:val="00367BD5"/>
    <w:rsid w:val="003841B4"/>
    <w:rsid w:val="00390DEF"/>
    <w:rsid w:val="00392D35"/>
    <w:rsid w:val="003A3BDE"/>
    <w:rsid w:val="003B6DCD"/>
    <w:rsid w:val="003C30F8"/>
    <w:rsid w:val="003C42A7"/>
    <w:rsid w:val="003C45A8"/>
    <w:rsid w:val="003C6A46"/>
    <w:rsid w:val="003D2872"/>
    <w:rsid w:val="003D7588"/>
    <w:rsid w:val="003E0ED1"/>
    <w:rsid w:val="003E7A7B"/>
    <w:rsid w:val="003F54B2"/>
    <w:rsid w:val="00407F73"/>
    <w:rsid w:val="004103B3"/>
    <w:rsid w:val="00420D8F"/>
    <w:rsid w:val="004212C5"/>
    <w:rsid w:val="00425F8D"/>
    <w:rsid w:val="00427DA0"/>
    <w:rsid w:val="00431C2B"/>
    <w:rsid w:val="0043658D"/>
    <w:rsid w:val="00441991"/>
    <w:rsid w:val="00442E1A"/>
    <w:rsid w:val="004524B5"/>
    <w:rsid w:val="00454AEC"/>
    <w:rsid w:val="00464A77"/>
    <w:rsid w:val="0046727B"/>
    <w:rsid w:val="00467C5B"/>
    <w:rsid w:val="00480DBE"/>
    <w:rsid w:val="00481E7D"/>
    <w:rsid w:val="0048254B"/>
    <w:rsid w:val="0048374C"/>
    <w:rsid w:val="004D71F2"/>
    <w:rsid w:val="004E56CB"/>
    <w:rsid w:val="004F366C"/>
    <w:rsid w:val="005000DA"/>
    <w:rsid w:val="00517E14"/>
    <w:rsid w:val="00522BD7"/>
    <w:rsid w:val="00527330"/>
    <w:rsid w:val="00565915"/>
    <w:rsid w:val="00572F85"/>
    <w:rsid w:val="00577C15"/>
    <w:rsid w:val="00586189"/>
    <w:rsid w:val="005928DA"/>
    <w:rsid w:val="005A2751"/>
    <w:rsid w:val="005B3008"/>
    <w:rsid w:val="005B6FD0"/>
    <w:rsid w:val="005C1120"/>
    <w:rsid w:val="005C445E"/>
    <w:rsid w:val="005E0B17"/>
    <w:rsid w:val="005E13A9"/>
    <w:rsid w:val="005E642F"/>
    <w:rsid w:val="005F2B8C"/>
    <w:rsid w:val="006174C5"/>
    <w:rsid w:val="0063142B"/>
    <w:rsid w:val="006362EC"/>
    <w:rsid w:val="0064316B"/>
    <w:rsid w:val="00643649"/>
    <w:rsid w:val="0065684B"/>
    <w:rsid w:val="00674B57"/>
    <w:rsid w:val="00684398"/>
    <w:rsid w:val="006867EA"/>
    <w:rsid w:val="006953CF"/>
    <w:rsid w:val="0069619D"/>
    <w:rsid w:val="0069753B"/>
    <w:rsid w:val="006A2404"/>
    <w:rsid w:val="006A2B4D"/>
    <w:rsid w:val="006B39B2"/>
    <w:rsid w:val="006C195C"/>
    <w:rsid w:val="006C67F2"/>
    <w:rsid w:val="006D60BA"/>
    <w:rsid w:val="006D6534"/>
    <w:rsid w:val="006D79CF"/>
    <w:rsid w:val="006D7D14"/>
    <w:rsid w:val="006E30DC"/>
    <w:rsid w:val="006E74DC"/>
    <w:rsid w:val="006F5EB0"/>
    <w:rsid w:val="00700655"/>
    <w:rsid w:val="00726460"/>
    <w:rsid w:val="00727155"/>
    <w:rsid w:val="007317E9"/>
    <w:rsid w:val="00735F85"/>
    <w:rsid w:val="00741154"/>
    <w:rsid w:val="00741A13"/>
    <w:rsid w:val="00781A6F"/>
    <w:rsid w:val="0079086E"/>
    <w:rsid w:val="0079232C"/>
    <w:rsid w:val="007925A5"/>
    <w:rsid w:val="00792C16"/>
    <w:rsid w:val="00795A1D"/>
    <w:rsid w:val="007B64B3"/>
    <w:rsid w:val="007C039E"/>
    <w:rsid w:val="007D2E0E"/>
    <w:rsid w:val="007D2EB0"/>
    <w:rsid w:val="007E58ED"/>
    <w:rsid w:val="007F03DA"/>
    <w:rsid w:val="007F157A"/>
    <w:rsid w:val="007F2BED"/>
    <w:rsid w:val="00805800"/>
    <w:rsid w:val="008070AB"/>
    <w:rsid w:val="00813309"/>
    <w:rsid w:val="00820FED"/>
    <w:rsid w:val="00822BC3"/>
    <w:rsid w:val="00822DE7"/>
    <w:rsid w:val="00825A20"/>
    <w:rsid w:val="00825A89"/>
    <w:rsid w:val="00835848"/>
    <w:rsid w:val="00842739"/>
    <w:rsid w:val="00844FC6"/>
    <w:rsid w:val="00845674"/>
    <w:rsid w:val="008471A3"/>
    <w:rsid w:val="008500AA"/>
    <w:rsid w:val="00854939"/>
    <w:rsid w:val="0085610B"/>
    <w:rsid w:val="00856732"/>
    <w:rsid w:val="0086168D"/>
    <w:rsid w:val="00862487"/>
    <w:rsid w:val="00863C8B"/>
    <w:rsid w:val="008641C5"/>
    <w:rsid w:val="00873643"/>
    <w:rsid w:val="00873ECE"/>
    <w:rsid w:val="00885646"/>
    <w:rsid w:val="0089081B"/>
    <w:rsid w:val="008918E2"/>
    <w:rsid w:val="00896B85"/>
    <w:rsid w:val="008A2654"/>
    <w:rsid w:val="008A31D0"/>
    <w:rsid w:val="008B3DAD"/>
    <w:rsid w:val="008B45ED"/>
    <w:rsid w:val="008B6A3E"/>
    <w:rsid w:val="008C37E5"/>
    <w:rsid w:val="008C402E"/>
    <w:rsid w:val="008C45E3"/>
    <w:rsid w:val="008C5CFF"/>
    <w:rsid w:val="008E1129"/>
    <w:rsid w:val="008E5D75"/>
    <w:rsid w:val="008F2202"/>
    <w:rsid w:val="008F70AB"/>
    <w:rsid w:val="00901AAD"/>
    <w:rsid w:val="00901E56"/>
    <w:rsid w:val="009053C3"/>
    <w:rsid w:val="00912F89"/>
    <w:rsid w:val="009257A4"/>
    <w:rsid w:val="0094000F"/>
    <w:rsid w:val="00946D1F"/>
    <w:rsid w:val="00950181"/>
    <w:rsid w:val="00953504"/>
    <w:rsid w:val="009554F1"/>
    <w:rsid w:val="00957DC9"/>
    <w:rsid w:val="00963CBF"/>
    <w:rsid w:val="0096422C"/>
    <w:rsid w:val="009676A6"/>
    <w:rsid w:val="00976134"/>
    <w:rsid w:val="00982ABF"/>
    <w:rsid w:val="00994FBC"/>
    <w:rsid w:val="009A6098"/>
    <w:rsid w:val="009B1D68"/>
    <w:rsid w:val="009B51AC"/>
    <w:rsid w:val="009B546C"/>
    <w:rsid w:val="009B60D1"/>
    <w:rsid w:val="009C0C72"/>
    <w:rsid w:val="009D3C1A"/>
    <w:rsid w:val="009E4C8D"/>
    <w:rsid w:val="00A02A8C"/>
    <w:rsid w:val="00A077C6"/>
    <w:rsid w:val="00A104DA"/>
    <w:rsid w:val="00A139CC"/>
    <w:rsid w:val="00A17369"/>
    <w:rsid w:val="00A21A14"/>
    <w:rsid w:val="00A238E1"/>
    <w:rsid w:val="00A27E15"/>
    <w:rsid w:val="00A3284F"/>
    <w:rsid w:val="00A33023"/>
    <w:rsid w:val="00A34696"/>
    <w:rsid w:val="00A374F5"/>
    <w:rsid w:val="00A465D0"/>
    <w:rsid w:val="00A47A8A"/>
    <w:rsid w:val="00A56A7F"/>
    <w:rsid w:val="00A606C4"/>
    <w:rsid w:val="00A63C37"/>
    <w:rsid w:val="00A6472C"/>
    <w:rsid w:val="00A67EB1"/>
    <w:rsid w:val="00A775FE"/>
    <w:rsid w:val="00A82CE4"/>
    <w:rsid w:val="00A830F3"/>
    <w:rsid w:val="00A85E0A"/>
    <w:rsid w:val="00A8621F"/>
    <w:rsid w:val="00A93813"/>
    <w:rsid w:val="00A9386A"/>
    <w:rsid w:val="00AA3DB9"/>
    <w:rsid w:val="00AB353B"/>
    <w:rsid w:val="00AC4027"/>
    <w:rsid w:val="00AC73AB"/>
    <w:rsid w:val="00AD3B72"/>
    <w:rsid w:val="00AD503C"/>
    <w:rsid w:val="00AD6B1E"/>
    <w:rsid w:val="00AE1E4B"/>
    <w:rsid w:val="00AE55BA"/>
    <w:rsid w:val="00AF00F9"/>
    <w:rsid w:val="00AF01DB"/>
    <w:rsid w:val="00AF244A"/>
    <w:rsid w:val="00AF245A"/>
    <w:rsid w:val="00AF4AC5"/>
    <w:rsid w:val="00B01EEB"/>
    <w:rsid w:val="00B1178B"/>
    <w:rsid w:val="00B1631F"/>
    <w:rsid w:val="00B2549A"/>
    <w:rsid w:val="00B35E57"/>
    <w:rsid w:val="00B36D15"/>
    <w:rsid w:val="00B37A32"/>
    <w:rsid w:val="00B37DB2"/>
    <w:rsid w:val="00B4133C"/>
    <w:rsid w:val="00B44CD3"/>
    <w:rsid w:val="00B61943"/>
    <w:rsid w:val="00B62B50"/>
    <w:rsid w:val="00B73973"/>
    <w:rsid w:val="00B73A73"/>
    <w:rsid w:val="00B826C9"/>
    <w:rsid w:val="00B9296C"/>
    <w:rsid w:val="00BA08F4"/>
    <w:rsid w:val="00BA3B68"/>
    <w:rsid w:val="00BA3F8F"/>
    <w:rsid w:val="00BA7449"/>
    <w:rsid w:val="00BB23EA"/>
    <w:rsid w:val="00BB7FE1"/>
    <w:rsid w:val="00BC3BF1"/>
    <w:rsid w:val="00BC51B5"/>
    <w:rsid w:val="00BC6244"/>
    <w:rsid w:val="00BC7BC2"/>
    <w:rsid w:val="00BD50F6"/>
    <w:rsid w:val="00BD6489"/>
    <w:rsid w:val="00BD7736"/>
    <w:rsid w:val="00BE5CB7"/>
    <w:rsid w:val="00BE6285"/>
    <w:rsid w:val="00BF0DF9"/>
    <w:rsid w:val="00C176D8"/>
    <w:rsid w:val="00C17AB5"/>
    <w:rsid w:val="00C2586D"/>
    <w:rsid w:val="00C2728C"/>
    <w:rsid w:val="00C2757B"/>
    <w:rsid w:val="00C40E68"/>
    <w:rsid w:val="00C57672"/>
    <w:rsid w:val="00C63773"/>
    <w:rsid w:val="00C63BFD"/>
    <w:rsid w:val="00C72303"/>
    <w:rsid w:val="00C777C4"/>
    <w:rsid w:val="00C81369"/>
    <w:rsid w:val="00C843BA"/>
    <w:rsid w:val="00C9416E"/>
    <w:rsid w:val="00CA3F58"/>
    <w:rsid w:val="00CB3514"/>
    <w:rsid w:val="00CB5AD6"/>
    <w:rsid w:val="00CC090A"/>
    <w:rsid w:val="00CC346A"/>
    <w:rsid w:val="00CD2664"/>
    <w:rsid w:val="00CD3303"/>
    <w:rsid w:val="00CD4CE2"/>
    <w:rsid w:val="00CE3A58"/>
    <w:rsid w:val="00CF6BCD"/>
    <w:rsid w:val="00D01B53"/>
    <w:rsid w:val="00D0487B"/>
    <w:rsid w:val="00D04E53"/>
    <w:rsid w:val="00D14D4B"/>
    <w:rsid w:val="00D21479"/>
    <w:rsid w:val="00D37971"/>
    <w:rsid w:val="00D677FB"/>
    <w:rsid w:val="00D80252"/>
    <w:rsid w:val="00D92E88"/>
    <w:rsid w:val="00DA0DFD"/>
    <w:rsid w:val="00DA1302"/>
    <w:rsid w:val="00DA387D"/>
    <w:rsid w:val="00DA6DE5"/>
    <w:rsid w:val="00DB172A"/>
    <w:rsid w:val="00DC304C"/>
    <w:rsid w:val="00DC7665"/>
    <w:rsid w:val="00DD0EE2"/>
    <w:rsid w:val="00DD4A00"/>
    <w:rsid w:val="00DD4B03"/>
    <w:rsid w:val="00DD62A5"/>
    <w:rsid w:val="00DE2579"/>
    <w:rsid w:val="00DF7F55"/>
    <w:rsid w:val="00E015D1"/>
    <w:rsid w:val="00E07E1D"/>
    <w:rsid w:val="00E16881"/>
    <w:rsid w:val="00E263D3"/>
    <w:rsid w:val="00E36B12"/>
    <w:rsid w:val="00E4747A"/>
    <w:rsid w:val="00E50C2F"/>
    <w:rsid w:val="00E527F3"/>
    <w:rsid w:val="00E531D1"/>
    <w:rsid w:val="00E7360C"/>
    <w:rsid w:val="00E768DF"/>
    <w:rsid w:val="00E9047A"/>
    <w:rsid w:val="00EA024B"/>
    <w:rsid w:val="00EA681E"/>
    <w:rsid w:val="00EB19BF"/>
    <w:rsid w:val="00EB6E6B"/>
    <w:rsid w:val="00EC2967"/>
    <w:rsid w:val="00EE1351"/>
    <w:rsid w:val="00EE2AEF"/>
    <w:rsid w:val="00EE6E10"/>
    <w:rsid w:val="00EF14D5"/>
    <w:rsid w:val="00EF6776"/>
    <w:rsid w:val="00F004D4"/>
    <w:rsid w:val="00F04CF1"/>
    <w:rsid w:val="00F10791"/>
    <w:rsid w:val="00F10AF0"/>
    <w:rsid w:val="00F1145B"/>
    <w:rsid w:val="00F21315"/>
    <w:rsid w:val="00F31F51"/>
    <w:rsid w:val="00F345F9"/>
    <w:rsid w:val="00F42B98"/>
    <w:rsid w:val="00F5247A"/>
    <w:rsid w:val="00F55605"/>
    <w:rsid w:val="00F55D92"/>
    <w:rsid w:val="00F61861"/>
    <w:rsid w:val="00F63433"/>
    <w:rsid w:val="00F65319"/>
    <w:rsid w:val="00F662BE"/>
    <w:rsid w:val="00F72EF8"/>
    <w:rsid w:val="00F73B6B"/>
    <w:rsid w:val="00F7407D"/>
    <w:rsid w:val="00F74639"/>
    <w:rsid w:val="00F74FFB"/>
    <w:rsid w:val="00F81401"/>
    <w:rsid w:val="00F81779"/>
    <w:rsid w:val="00F95169"/>
    <w:rsid w:val="00FA0C3D"/>
    <w:rsid w:val="00FA39D5"/>
    <w:rsid w:val="00FA57E1"/>
    <w:rsid w:val="00FA6D6E"/>
    <w:rsid w:val="00FB1269"/>
    <w:rsid w:val="00FB6F60"/>
    <w:rsid w:val="00FC0147"/>
    <w:rsid w:val="00FC65AA"/>
    <w:rsid w:val="00FE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868F5"/>
    <w:pPr>
      <w:ind w:left="720"/>
      <w:contextualSpacing/>
    </w:pPr>
  </w:style>
  <w:style w:type="table" w:customStyle="1" w:styleId="Estilo1">
    <w:name w:val="Estilo1"/>
    <w:basedOn w:val="Tabelanormal"/>
    <w:uiPriority w:val="99"/>
    <w:rsid w:val="00572F85"/>
    <w:pPr>
      <w:spacing w:after="0"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customStyle="1" w:styleId="Estilo2">
    <w:name w:val="Estilo2"/>
    <w:basedOn w:val="Tabelanormal"/>
    <w:uiPriority w:val="99"/>
    <w:rsid w:val="00572F8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/>
        <w:sz w:val="20"/>
      </w:rPr>
      <w:tblPr/>
      <w:tcPr>
        <w:shd w:val="clear" w:color="auto" w:fill="7F7F7F" w:themeFill="text1" w:themeFillTint="80"/>
      </w:tcPr>
    </w:tblStylePr>
  </w:style>
  <w:style w:type="table" w:customStyle="1" w:styleId="Estilo3">
    <w:name w:val="Estilo3"/>
    <w:basedOn w:val="Tabelaemlista5"/>
    <w:uiPriority w:val="99"/>
    <w:rsid w:val="00C176D8"/>
    <w:pPr>
      <w:spacing w:after="0" w:line="24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Times New Roman" w:hAnsi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clear" w:color="auto" w:fill="808080" w:themeFill="background1" w:themeFillShade="8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5">
    <w:name w:val="Table List 5"/>
    <w:basedOn w:val="Tabelanormal"/>
    <w:uiPriority w:val="99"/>
    <w:semiHidden/>
    <w:unhideWhenUsed/>
    <w:rsid w:val="00C176D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mentoClaro-nfase3">
    <w:name w:val="Light Shading Accent 3"/>
    <w:basedOn w:val="Tabelanormal"/>
    <w:uiPriority w:val="60"/>
    <w:rsid w:val="002F695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F74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407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62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72715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72E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2EF8"/>
  </w:style>
  <w:style w:type="paragraph" w:styleId="Rodap">
    <w:name w:val="footer"/>
    <w:basedOn w:val="Normal"/>
    <w:link w:val="RodapChar"/>
    <w:uiPriority w:val="99"/>
    <w:unhideWhenUsed/>
    <w:rsid w:val="00F72E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EF8"/>
  </w:style>
  <w:style w:type="character" w:styleId="TextodoEspaoReservado">
    <w:name w:val="Placeholder Text"/>
    <w:basedOn w:val="Fontepargpadro"/>
    <w:uiPriority w:val="99"/>
    <w:semiHidden/>
    <w:rsid w:val="0019296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868F5"/>
    <w:pPr>
      <w:ind w:left="720"/>
      <w:contextualSpacing/>
    </w:pPr>
  </w:style>
  <w:style w:type="table" w:customStyle="1" w:styleId="Estilo1">
    <w:name w:val="Estilo1"/>
    <w:basedOn w:val="Tabelanormal"/>
    <w:uiPriority w:val="99"/>
    <w:rsid w:val="00572F85"/>
    <w:pPr>
      <w:spacing w:after="0" w:line="240" w:lineRule="auto"/>
    </w:pPr>
    <w:rPr>
      <w:rFonts w:ascii="Times New Roman" w:hAnsi="Times New Roman"/>
      <w:sz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table" w:customStyle="1" w:styleId="Estilo2">
    <w:name w:val="Estilo2"/>
    <w:basedOn w:val="Tabelanormal"/>
    <w:uiPriority w:val="99"/>
    <w:rsid w:val="00572F85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imes New Roman" w:hAnsi="Times New Roman"/>
        <w:sz w:val="20"/>
      </w:rPr>
      <w:tblPr/>
      <w:tcPr>
        <w:shd w:val="clear" w:color="auto" w:fill="7F7F7F" w:themeFill="text1" w:themeFillTint="80"/>
      </w:tcPr>
    </w:tblStylePr>
  </w:style>
  <w:style w:type="table" w:customStyle="1" w:styleId="Estilo3">
    <w:name w:val="Estilo3"/>
    <w:basedOn w:val="Tabelaemlista5"/>
    <w:uiPriority w:val="99"/>
    <w:rsid w:val="00C176D8"/>
    <w:pPr>
      <w:spacing w:after="0" w:line="240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rFonts w:ascii="Times New Roman" w:hAnsi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clear" w:color="auto" w:fill="808080" w:themeFill="background1" w:themeFillShade="8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emlista5">
    <w:name w:val="Table List 5"/>
    <w:basedOn w:val="Tabelanormal"/>
    <w:uiPriority w:val="99"/>
    <w:semiHidden/>
    <w:unhideWhenUsed/>
    <w:rsid w:val="00C176D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ombreamentoClaro-nfase3">
    <w:name w:val="Light Shading Accent 3"/>
    <w:basedOn w:val="Tabelanormal"/>
    <w:uiPriority w:val="60"/>
    <w:rsid w:val="002F695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F74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407D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B62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semiHidden/>
    <w:unhideWhenUsed/>
    <w:rsid w:val="0072715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72E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2EF8"/>
  </w:style>
  <w:style w:type="paragraph" w:styleId="Rodap">
    <w:name w:val="footer"/>
    <w:basedOn w:val="Normal"/>
    <w:link w:val="RodapChar"/>
    <w:uiPriority w:val="99"/>
    <w:unhideWhenUsed/>
    <w:rsid w:val="00F72E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EF8"/>
  </w:style>
  <w:style w:type="character" w:styleId="TextodoEspaoReservado">
    <w:name w:val="Placeholder Text"/>
    <w:basedOn w:val="Fontepargpadro"/>
    <w:uiPriority w:val="99"/>
    <w:semiHidden/>
    <w:rsid w:val="0019296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59544-762E-4098-A729-14C830097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5</Pages>
  <Words>590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dae</dc:creator>
  <cp:lastModifiedBy>HP</cp:lastModifiedBy>
  <cp:revision>7</cp:revision>
  <cp:lastPrinted>2018-08-14T18:31:00Z</cp:lastPrinted>
  <dcterms:created xsi:type="dcterms:W3CDTF">2019-03-14T15:23:00Z</dcterms:created>
  <dcterms:modified xsi:type="dcterms:W3CDTF">2019-03-28T15:11:00Z</dcterms:modified>
</cp:coreProperties>
</file>